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4"/>
          <w:szCs w:val="24"/>
        </w:rPr>
        <w:tab/>
      </w:r>
    </w:p>
    <w:p>
      <w:pPr>
        <w:spacing w:line="300" w:lineRule="auto"/>
        <w:jc w:val="center"/>
        <w:rPr>
          <w:rFonts w:ascii="Times New Roman" w:hAnsi="Times New Roman" w:eastAsia="宋体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ascii="Times New Roman" w:hAnsi="Times New Roman" w:eastAsia="宋体" w:cs="Times New Roman"/>
          <w:b/>
          <w:sz w:val="36"/>
          <w:szCs w:val="36"/>
        </w:rPr>
        <w:t>上海市生物医药科技发展中心验证项目用户需求标准</w:t>
      </w:r>
    </w:p>
    <w:p>
      <w:pPr>
        <w:widowControl/>
        <w:jc w:val="left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br w:type="page"/>
      </w:r>
    </w:p>
    <w:p>
      <w:pPr>
        <w:pStyle w:val="2"/>
        <w:numPr>
          <w:ilvl w:val="0"/>
          <w:numId w:val="1"/>
        </w:numPr>
        <w:ind w:hanging="425"/>
      </w:pPr>
      <w:bookmarkStart w:id="0" w:name="_Toc97553007"/>
      <w:r>
        <w:t xml:space="preserve">  </w:t>
      </w:r>
      <w:bookmarkStart w:id="1" w:name="_Toc157147422"/>
      <w:r>
        <w:t>目的</w:t>
      </w:r>
      <w:bookmarkEnd w:id="0"/>
      <w:bookmarkEnd w:id="1"/>
    </w:p>
    <w:p>
      <w:pPr>
        <w:pStyle w:val="3"/>
      </w:pPr>
      <w:r>
        <w:rPr>
          <w:rFonts w:hint="eastAsia"/>
        </w:rPr>
        <w:t>建立</w:t>
      </w:r>
      <w:r>
        <w:t>对验证</w:t>
      </w:r>
      <w:bookmarkStart w:id="2" w:name="OLE_LINK1"/>
      <w:bookmarkStart w:id="3" w:name="OLE_LINK2"/>
      <w:r>
        <w:rPr>
          <w:rFonts w:hint="eastAsia"/>
        </w:rPr>
        <w:t>执行</w:t>
      </w:r>
      <w:bookmarkEnd w:id="2"/>
      <w:bookmarkEnd w:id="3"/>
      <w:r>
        <w:t>服务</w:t>
      </w:r>
      <w:r>
        <w:rPr>
          <w:rFonts w:hint="eastAsia"/>
        </w:rPr>
        <w:t>商</w:t>
      </w:r>
      <w:r>
        <w:t>的需求标准，为遴选、评价、确定</w:t>
      </w:r>
      <w:r>
        <w:rPr>
          <w:rFonts w:hint="eastAsia"/>
        </w:rPr>
        <w:t>符合上海市生物医药科技发展中心本次验证项目</w:t>
      </w:r>
      <w:r>
        <w:t>服务供应商提供依据。</w:t>
      </w:r>
    </w:p>
    <w:p>
      <w:pPr>
        <w:pStyle w:val="2"/>
        <w:numPr>
          <w:ilvl w:val="0"/>
          <w:numId w:val="1"/>
        </w:numPr>
        <w:ind w:hanging="425"/>
      </w:pPr>
      <w:bookmarkStart w:id="4" w:name="_Toc97553008"/>
      <w:r>
        <w:rPr>
          <w:rFonts w:hint="eastAsia"/>
        </w:rPr>
        <w:t xml:space="preserve"> </w:t>
      </w:r>
      <w:r>
        <w:t xml:space="preserve"> </w:t>
      </w:r>
      <w:bookmarkStart w:id="5" w:name="_Toc157147423"/>
      <w:r>
        <w:t>范围</w:t>
      </w:r>
      <w:bookmarkEnd w:id="4"/>
      <w:bookmarkEnd w:id="5"/>
    </w:p>
    <w:p>
      <w:pPr>
        <w:pStyle w:val="3"/>
        <w:rPr>
          <w:szCs w:val="24"/>
        </w:rPr>
      </w:pPr>
      <w:bookmarkStart w:id="6" w:name="_Toc87600343"/>
      <w:bookmarkStart w:id="7" w:name="_Toc87546048"/>
      <w:r>
        <w:rPr>
          <w:rFonts w:hint="eastAsia"/>
          <w:szCs w:val="24"/>
        </w:rPr>
        <w:t>本次</w:t>
      </w:r>
      <w:r>
        <w:rPr>
          <w:szCs w:val="24"/>
        </w:rPr>
        <w:t>验证服务</w:t>
      </w:r>
      <w:r>
        <w:rPr>
          <w:rFonts w:hint="eastAsia"/>
          <w:szCs w:val="24"/>
        </w:rPr>
        <w:t>需求范围</w:t>
      </w:r>
      <w:r>
        <w:rPr>
          <w:szCs w:val="24"/>
        </w:rPr>
        <w:t>包括</w:t>
      </w:r>
      <w:r>
        <w:rPr>
          <w:rFonts w:hint="eastAsia"/>
          <w:szCs w:val="24"/>
        </w:rPr>
        <w:t>但不</w:t>
      </w:r>
      <w:r>
        <w:rPr>
          <w:szCs w:val="24"/>
        </w:rPr>
        <w:t>仅限</w:t>
      </w:r>
      <w:r>
        <w:rPr>
          <w:rFonts w:hint="eastAsia"/>
          <w:szCs w:val="24"/>
        </w:rPr>
        <w:t>于：</w:t>
      </w:r>
      <w:bookmarkStart w:id="20" w:name="_GoBack"/>
      <w:bookmarkEnd w:id="20"/>
    </w:p>
    <w:p>
      <w:pPr>
        <w:pStyle w:val="3"/>
        <w:numPr>
          <w:ilvl w:val="0"/>
          <w:numId w:val="7"/>
        </w:numPr>
        <w:rPr>
          <w:szCs w:val="24"/>
        </w:rPr>
      </w:pPr>
      <w:r>
        <w:rPr>
          <w:rFonts w:hint="eastAsia"/>
          <w:szCs w:val="24"/>
        </w:rPr>
        <w:t>温控类设备</w:t>
      </w:r>
    </w:p>
    <w:p>
      <w:pPr>
        <w:pStyle w:val="3"/>
        <w:numPr>
          <w:ilvl w:val="0"/>
          <w:numId w:val="7"/>
        </w:numPr>
        <w:rPr>
          <w:szCs w:val="24"/>
        </w:rPr>
      </w:pPr>
      <w:r>
        <w:rPr>
          <w:rFonts w:hint="eastAsia"/>
          <w:szCs w:val="24"/>
        </w:rPr>
        <w:t>局部净化设备</w:t>
      </w:r>
    </w:p>
    <w:p>
      <w:pPr>
        <w:pStyle w:val="3"/>
        <w:numPr>
          <w:ilvl w:val="0"/>
          <w:numId w:val="7"/>
        </w:numPr>
        <w:rPr>
          <w:szCs w:val="24"/>
        </w:rPr>
      </w:pPr>
      <w:r>
        <w:rPr>
          <w:rFonts w:hint="eastAsia"/>
          <w:szCs w:val="24"/>
        </w:rPr>
        <w:t>灭菌类设备</w:t>
      </w:r>
    </w:p>
    <w:p>
      <w:pPr>
        <w:pStyle w:val="3"/>
        <w:numPr>
          <w:ilvl w:val="0"/>
          <w:numId w:val="7"/>
        </w:numPr>
        <w:rPr>
          <w:szCs w:val="24"/>
        </w:rPr>
      </w:pPr>
      <w:r>
        <w:rPr>
          <w:rFonts w:hint="eastAsia"/>
          <w:szCs w:val="24"/>
        </w:rPr>
        <w:t>工艺类设备</w:t>
      </w:r>
    </w:p>
    <w:p>
      <w:pPr>
        <w:pStyle w:val="3"/>
        <w:numPr>
          <w:ilvl w:val="0"/>
          <w:numId w:val="7"/>
        </w:numPr>
        <w:rPr>
          <w:szCs w:val="24"/>
        </w:rPr>
      </w:pPr>
      <w:r>
        <w:rPr>
          <w:rFonts w:hint="eastAsia"/>
          <w:szCs w:val="24"/>
        </w:rPr>
        <w:t>仪器类设备</w:t>
      </w:r>
    </w:p>
    <w:bookmarkEnd w:id="6"/>
    <w:bookmarkEnd w:id="7"/>
    <w:p>
      <w:pPr>
        <w:pStyle w:val="2"/>
        <w:numPr>
          <w:ilvl w:val="0"/>
          <w:numId w:val="1"/>
        </w:numPr>
        <w:ind w:hanging="425"/>
      </w:pPr>
      <w:bookmarkStart w:id="8" w:name="_Toc97553015"/>
      <w:r>
        <w:t xml:space="preserve">  </w:t>
      </w:r>
      <w:bookmarkStart w:id="9" w:name="_Toc157147424"/>
      <w:r>
        <w:t>具体需求</w:t>
      </w:r>
      <w:bookmarkEnd w:id="8"/>
      <w:bookmarkEnd w:id="9"/>
      <w:r>
        <w:t xml:space="preserve"> </w:t>
      </w:r>
    </w:p>
    <w:p>
      <w:pPr>
        <w:pStyle w:val="4"/>
      </w:pPr>
      <w:bookmarkStart w:id="10" w:name="_Toc157147425"/>
      <w:bookmarkStart w:id="11" w:name="_Toc97553016"/>
      <w:r>
        <w:rPr>
          <w:rFonts w:hint="eastAsia"/>
        </w:rPr>
        <w:t>商务需求</w:t>
      </w:r>
      <w:bookmarkEnd w:id="10"/>
      <w:r>
        <w:t xml:space="preserve"> </w:t>
      </w:r>
      <w:bookmarkEnd w:id="11"/>
    </w:p>
    <w:tbl>
      <w:tblPr>
        <w:tblStyle w:val="27"/>
        <w:tblW w:w="52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7685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编号</w:t>
            </w:r>
          </w:p>
        </w:tc>
        <w:tc>
          <w:tcPr>
            <w:tcW w:w="3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需求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是否必须满足需求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lang w:val="de-DE"/>
              </w:rPr>
            </w:pPr>
            <w:r>
              <w:rPr>
                <w:rFonts w:ascii="Times New Roman" w:hAnsi="Times New Roman" w:eastAsia="宋体" w:cs="Times New Roman"/>
                <w:bCs/>
                <w:lang w:val="de-DE"/>
              </w:rPr>
              <w:t>U3.1-1</w:t>
            </w:r>
          </w:p>
        </w:tc>
        <w:tc>
          <w:tcPr>
            <w:tcW w:w="3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所有开展的工作应确保满足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NMPA的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GMP法规要求。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lang w:val="de-DE"/>
              </w:rPr>
            </w:pPr>
            <w:r>
              <w:rPr>
                <w:rFonts w:ascii="Times New Roman" w:hAnsi="Times New Roman" w:eastAsia="宋体" w:cs="Times New Roman"/>
                <w:bCs/>
                <w:lang w:val="de-DE"/>
              </w:rPr>
              <w:t>U3.1-2</w:t>
            </w:r>
          </w:p>
        </w:tc>
        <w:tc>
          <w:tcPr>
            <w:tcW w:w="3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提供的验证服务应能够确保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符合NMPA的GMP符合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性检查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条件。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lang w:val="de-DE"/>
              </w:rPr>
            </w:pPr>
            <w:r>
              <w:rPr>
                <w:rFonts w:ascii="Times New Roman" w:hAnsi="Times New Roman" w:eastAsia="宋体" w:cs="Times New Roman"/>
                <w:bCs/>
                <w:lang w:val="de-DE"/>
              </w:rPr>
              <w:t>U3.1-3</w:t>
            </w:r>
          </w:p>
        </w:tc>
        <w:tc>
          <w:tcPr>
            <w:tcW w:w="3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提供的验证服务应能够确保上海市生物医药科技发展中心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验证项目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按时交付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lang w:val="de-DE"/>
              </w:rPr>
            </w:pPr>
            <w:r>
              <w:rPr>
                <w:rFonts w:ascii="Times New Roman" w:hAnsi="Times New Roman" w:eastAsia="宋体" w:cs="Times New Roman"/>
                <w:bCs/>
                <w:lang w:val="de-DE"/>
              </w:rPr>
              <w:t>U3.1-4</w:t>
            </w:r>
          </w:p>
        </w:tc>
        <w:tc>
          <w:tcPr>
            <w:tcW w:w="3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验证执行公司的资质要求：</w:t>
            </w:r>
          </w:p>
          <w:p>
            <w:pPr>
              <w:spacing w:line="300" w:lineRule="auto"/>
              <w:jc w:val="left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在制药行业从事第三方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执行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，提供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10个以上的服务案例，公司成立时间需超过3年以上。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lang w:val="de-DE"/>
              </w:rPr>
            </w:pPr>
            <w:r>
              <w:rPr>
                <w:rFonts w:ascii="Times New Roman" w:hAnsi="Times New Roman" w:eastAsia="宋体" w:cs="Times New Roman"/>
                <w:bCs/>
                <w:lang w:val="de-DE"/>
              </w:rPr>
              <w:t>U3.1-5</w:t>
            </w:r>
          </w:p>
        </w:tc>
        <w:tc>
          <w:tcPr>
            <w:tcW w:w="3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验证执行公司的资质要求：</w:t>
            </w:r>
          </w:p>
          <w:p>
            <w:pPr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）I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SO9001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质量体系。</w:t>
            </w:r>
          </w:p>
          <w:p>
            <w:pPr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应具备相应的质量体系，包括但不限于：设备操作和维护规程，人员培训规程，以及偏差/变更管理规程等。</w:t>
            </w:r>
          </w:p>
          <w:p>
            <w:pPr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应具有保密体系，严格保守所有涉及到甲方的机密。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lang w:val="de-DE"/>
              </w:rPr>
            </w:pPr>
            <w:r>
              <w:rPr>
                <w:rFonts w:ascii="Times New Roman" w:hAnsi="Times New Roman" w:eastAsia="宋体" w:cs="Times New Roman"/>
                <w:bCs/>
                <w:lang w:val="de-DE"/>
              </w:rPr>
              <w:t>U3.1-6</w:t>
            </w:r>
          </w:p>
        </w:tc>
        <w:tc>
          <w:tcPr>
            <w:tcW w:w="3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可以根据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上海市生物医药科技发展中心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实际工作要求加班。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lang w:val="de-DE"/>
              </w:rPr>
            </w:pPr>
            <w:r>
              <w:rPr>
                <w:rFonts w:ascii="Times New Roman" w:hAnsi="Times New Roman" w:eastAsia="宋体" w:cs="Times New Roman"/>
                <w:bCs/>
                <w:lang w:val="de-DE"/>
              </w:rPr>
              <w:t>U3.1-7</w:t>
            </w:r>
          </w:p>
        </w:tc>
        <w:tc>
          <w:tcPr>
            <w:tcW w:w="3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时间：邮件通知后，两周内到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上海市生物医药科技发展中心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场地。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是</w:t>
            </w:r>
          </w:p>
        </w:tc>
      </w:tr>
    </w:tbl>
    <w:p>
      <w:pPr>
        <w:pStyle w:val="4"/>
        <w:numPr>
          <w:ilvl w:val="0"/>
          <w:numId w:val="0"/>
        </w:numPr>
      </w:pPr>
    </w:p>
    <w:p>
      <w:pPr>
        <w:pStyle w:val="4"/>
        <w:numPr>
          <w:ilvl w:val="0"/>
          <w:numId w:val="0"/>
        </w:numPr>
      </w:pPr>
    </w:p>
    <w:p>
      <w:pPr>
        <w:pStyle w:val="4"/>
      </w:pPr>
      <w:bookmarkStart w:id="12" w:name="_Toc157147426"/>
      <w:r>
        <w:rPr>
          <w:rFonts w:hint="eastAsia"/>
        </w:rPr>
        <w:t>服务需求</w:t>
      </w:r>
      <w:bookmarkEnd w:id="12"/>
    </w:p>
    <w:tbl>
      <w:tblPr>
        <w:tblStyle w:val="27"/>
        <w:tblW w:w="52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675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编号</w:t>
            </w:r>
          </w:p>
        </w:tc>
        <w:tc>
          <w:tcPr>
            <w:tcW w:w="3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需求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是否必须满足需求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lang w:val="de-DE"/>
              </w:rPr>
            </w:pPr>
            <w:r>
              <w:rPr>
                <w:rFonts w:ascii="Times New Roman" w:hAnsi="Times New Roman" w:eastAsia="宋体" w:cs="Times New Roman"/>
                <w:bCs/>
                <w:lang w:val="de-DE"/>
              </w:rPr>
              <w:t>U3.2-1</w:t>
            </w:r>
          </w:p>
        </w:tc>
        <w:tc>
          <w:tcPr>
            <w:tcW w:w="3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协助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上海市生物医药科技发展中心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根据项目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进度制定合理的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验证计划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并根据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实际进度调整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lang w:val="de-DE"/>
              </w:rPr>
            </w:pPr>
            <w:r>
              <w:rPr>
                <w:rFonts w:ascii="Times New Roman" w:hAnsi="Times New Roman" w:eastAsia="宋体" w:cs="Times New Roman"/>
                <w:bCs/>
                <w:lang w:val="de-DE"/>
              </w:rPr>
              <w:t>U3.2-2</w:t>
            </w:r>
          </w:p>
        </w:tc>
        <w:tc>
          <w:tcPr>
            <w:tcW w:w="3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de-DE"/>
                <w14:textFill>
                  <w14:solidFill>
                    <w14:schemeClr w14:val="tx1"/>
                  </w14:solidFill>
                </w14:textFill>
              </w:rPr>
              <w:t>验证文件要求：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de-D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宋体" w:cs="Times New Roman"/>
                <w:color w:val="000000" w:themeColor="text1"/>
                <w:lang w:val="de-DE"/>
                <w14:textFill>
                  <w14:solidFill>
                    <w14:schemeClr w14:val="tx1"/>
                  </w14:solidFill>
                </w14:textFill>
              </w:rPr>
              <w:t>）IQ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方案起草</w:t>
            </w:r>
            <w:r>
              <w:rPr>
                <w:rFonts w:ascii="Times New Roman" w:hAnsi="Times New Roman" w:eastAsia="宋体" w:cs="Times New Roman"/>
                <w:color w:val="000000" w:themeColor="text1"/>
                <w:lang w:val="de-D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执行及报告起草及结果汇编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2）OQ方案起草，执行及报告起草及结果汇编</w:t>
            </w:r>
          </w:p>
          <w:p>
            <w:pPr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3）PQ方案起草，执行及报告起草及结果汇编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lang w:val="de-DE"/>
              </w:rPr>
            </w:pPr>
            <w:r>
              <w:rPr>
                <w:rFonts w:ascii="Times New Roman" w:hAnsi="Times New Roman" w:eastAsia="宋体" w:cs="Times New Roman"/>
                <w:bCs/>
                <w:lang w:val="de-DE"/>
              </w:rPr>
              <w:t>U3.2-3</w:t>
            </w:r>
          </w:p>
        </w:tc>
        <w:tc>
          <w:tcPr>
            <w:tcW w:w="3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现场工作要求，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包括但不限于以下内容</w:t>
            </w:r>
            <w:r>
              <w:rPr>
                <w:rFonts w:ascii="Times New Roman" w:hAnsi="Times New Roman" w:eastAsia="宋体" w:cs="Times New Roman"/>
                <w:color w:val="000000" w:themeColor="text1"/>
                <w:lang w:val="de-DE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1）支持现场工作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2）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放置和回收模拟物</w:t>
            </w:r>
          </w:p>
          <w:p>
            <w:pPr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3）提供足够的测试设备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lang w:val="de-DE"/>
              </w:rPr>
            </w:pPr>
            <w:r>
              <w:rPr>
                <w:rFonts w:ascii="Times New Roman" w:hAnsi="Times New Roman" w:eastAsia="宋体" w:cs="Times New Roman"/>
                <w:bCs/>
                <w:lang w:val="de-DE"/>
              </w:rPr>
              <w:t>U3.2-4</w:t>
            </w:r>
          </w:p>
        </w:tc>
        <w:tc>
          <w:tcPr>
            <w:tcW w:w="3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验证设备需求：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服务商需自备验证设备或仪器，所提供仪器和设备等均有校准证书和验证报告（如适用），并在校准有效期内或在验证有效期内（如适用）。</w:t>
            </w:r>
          </w:p>
          <w:p>
            <w:pPr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备注：提供所有测试设备，并按照项目进度增加。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lang w:val="de-DE"/>
              </w:rPr>
            </w:pPr>
            <w:r>
              <w:rPr>
                <w:rFonts w:ascii="Times New Roman" w:hAnsi="Times New Roman" w:eastAsia="宋体" w:cs="Times New Roman"/>
                <w:bCs/>
                <w:lang w:val="de-DE"/>
              </w:rPr>
              <w:t>U3.2-5</w:t>
            </w:r>
          </w:p>
        </w:tc>
        <w:tc>
          <w:tcPr>
            <w:tcW w:w="3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整个项目期间的原始电子数据需提供给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上海市生物医药科技发展中心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，数据存储要求符合G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MP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要求。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是</w:t>
            </w: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widowControl/>
        <w:jc w:val="left"/>
        <w:rPr>
          <w:rFonts w:ascii="Times New Roman" w:hAnsi="Times New Roman" w:eastAsia="宋体" w:cs="Times New Roman"/>
          <w:bCs/>
          <w:kern w:val="44"/>
          <w:sz w:val="24"/>
          <w:szCs w:val="44"/>
        </w:rPr>
        <w:sectPr>
          <w:headerReference r:id="rId3" w:type="first"/>
          <w:footerReference r:id="rId5" w:type="first"/>
          <w:footerReference r:id="rId4" w:type="default"/>
          <w:pgSz w:w="11906" w:h="16838"/>
          <w:pgMar w:top="851" w:right="1134" w:bottom="851" w:left="1134" w:header="567" w:footer="567" w:gutter="0"/>
          <w:cols w:space="425" w:num="1"/>
          <w:docGrid w:type="lines" w:linePitch="312" w:charSpace="0"/>
        </w:sectPr>
      </w:pPr>
    </w:p>
    <w:p>
      <w:pPr>
        <w:pStyle w:val="4"/>
      </w:pPr>
      <w:bookmarkStart w:id="13" w:name="_Toc157147427"/>
      <w:r>
        <w:rPr>
          <w:rFonts w:hint="eastAsia"/>
        </w:rPr>
        <w:t>详细服务清单</w:t>
      </w:r>
      <w:bookmarkEnd w:id="13"/>
    </w:p>
    <w:tbl>
      <w:tblPr>
        <w:tblStyle w:val="27"/>
        <w:tblW w:w="15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926"/>
        <w:gridCol w:w="1756"/>
        <w:gridCol w:w="887"/>
        <w:gridCol w:w="854"/>
        <w:gridCol w:w="837"/>
        <w:gridCol w:w="973"/>
        <w:gridCol w:w="5525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0" w:type="dxa"/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设备</w:t>
            </w:r>
          </w:p>
        </w:tc>
        <w:tc>
          <w:tcPr>
            <w:tcW w:w="926" w:type="dxa"/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756" w:type="dxa"/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887" w:type="dxa"/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854" w:type="dxa"/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37" w:type="dxa"/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需求</w:t>
            </w:r>
          </w:p>
        </w:tc>
        <w:tc>
          <w:tcPr>
            <w:tcW w:w="973" w:type="dxa"/>
            <w:shd w:val="clear" w:color="auto" w:fill="BEBEBE" w:themeFill="background1" w:themeFillShade="BF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参数</w:t>
            </w:r>
          </w:p>
        </w:tc>
        <w:tc>
          <w:tcPr>
            <w:tcW w:w="5525" w:type="dxa"/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详细验证服务项目</w:t>
            </w:r>
          </w:p>
        </w:tc>
        <w:tc>
          <w:tcPr>
            <w:tcW w:w="1894" w:type="dxa"/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预算总价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医用冷藏冷冻箱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海尔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HYCD-282C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IOPQ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二个温度点</w:t>
            </w:r>
          </w:p>
        </w:tc>
        <w:tc>
          <w:tcPr>
            <w:tcW w:w="552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sz w:val="21"/>
                <w:szCs w:val="21"/>
              </w:rPr>
              <w:t>空载（24h）、报警功能、断电恢复、开关门测试、满载（24h）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阴凉柜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海尔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HYC-1031GD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IOPQ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一个温度点</w:t>
            </w:r>
          </w:p>
        </w:tc>
        <w:tc>
          <w:tcPr>
            <w:tcW w:w="552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sz w:val="21"/>
                <w:szCs w:val="21"/>
              </w:rPr>
              <w:t>空载（24h）、报警功能、断电恢复、开关门测试、满载（24h）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超低温冰箱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海尔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DW-86L626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IOPQ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一个温度点</w:t>
            </w:r>
          </w:p>
        </w:tc>
        <w:tc>
          <w:tcPr>
            <w:tcW w:w="552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sz w:val="21"/>
                <w:szCs w:val="21"/>
              </w:rPr>
              <w:t>空载（24h）、报警功能、断电恢复、开关门测试、满载（24h）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生物安全柜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海尔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HR50-IIA2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IOPQ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N/A</w:t>
            </w:r>
          </w:p>
        </w:tc>
        <w:tc>
          <w:tcPr>
            <w:tcW w:w="552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照度、压差、风速、温湿度、高效检漏、气流流型、悬浮粒子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浮游菌、沉降菌、表面微生物</w:t>
            </w:r>
            <w:r>
              <w:rPr>
                <w:sz w:val="21"/>
                <w:szCs w:val="21"/>
              </w:rPr>
              <w:t>(一静三动）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生物安全柜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海尔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HR40-IIA2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IOPQ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N/A</w:t>
            </w:r>
          </w:p>
        </w:tc>
        <w:tc>
          <w:tcPr>
            <w:tcW w:w="552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照度、压差、风速、温湿度、高效检漏、气流流型、悬浮粒子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浮游菌、沉降菌、表面微生物</w:t>
            </w:r>
            <w:r>
              <w:rPr>
                <w:sz w:val="21"/>
                <w:szCs w:val="21"/>
              </w:rPr>
              <w:t>(一静三动）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</w:trPr>
        <w:tc>
          <w:tcPr>
            <w:tcW w:w="170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二氧化碳培养箱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赛默飞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3951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IOPQ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一个温度点</w:t>
            </w:r>
          </w:p>
        </w:tc>
        <w:tc>
          <w:tcPr>
            <w:tcW w:w="552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空载（24h）、报警功能、断电恢复、开关门测试、满载（24h）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二氧化碳培养箱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ESCO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ccl-170b-8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PQ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一个温度点</w:t>
            </w:r>
          </w:p>
        </w:tc>
        <w:tc>
          <w:tcPr>
            <w:tcW w:w="552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满载（24h）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离心机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贝克曼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Avanti J-15R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IOPQ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N/A</w:t>
            </w:r>
          </w:p>
        </w:tc>
        <w:tc>
          <w:tcPr>
            <w:tcW w:w="552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断电参数稳定性、报警功能、空载转速、满载转速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离心机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贝克曼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Microfuge 20R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IPOQ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N/A</w:t>
            </w:r>
          </w:p>
        </w:tc>
        <w:tc>
          <w:tcPr>
            <w:tcW w:w="552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断电参数稳定性、报警功能、空载转速、满载转速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exact"/>
        </w:trPr>
        <w:tc>
          <w:tcPr>
            <w:tcW w:w="170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冷冻离心机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艾本德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Centrifuge 5702 R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IOPQ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一个温度点</w:t>
            </w:r>
          </w:p>
        </w:tc>
        <w:tc>
          <w:tcPr>
            <w:tcW w:w="552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断电参数稳定性、报警功能、空载转速、空载温度、满载转速、满载温度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天平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梅特勒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ME1002T/02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IOQ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N/A</w:t>
            </w:r>
          </w:p>
        </w:tc>
        <w:tc>
          <w:tcPr>
            <w:tcW w:w="552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N/A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天平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梅特勒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ME104TE/02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IOQ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N/A</w:t>
            </w:r>
          </w:p>
        </w:tc>
        <w:tc>
          <w:tcPr>
            <w:tcW w:w="552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N/A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exact"/>
        </w:trPr>
        <w:tc>
          <w:tcPr>
            <w:tcW w:w="170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灭菌锅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申嘉仪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SMJ-90G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IOPQ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一个灭菌程序</w:t>
            </w:r>
          </w:p>
        </w:tc>
        <w:tc>
          <w:tcPr>
            <w:tcW w:w="552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控制面板确认、参数设置确认、报警确认、真空泄露、B-D测试、空载温度分布、满载热分布/热穿透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</w:trPr>
        <w:tc>
          <w:tcPr>
            <w:tcW w:w="170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灭菌锅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申嘉仪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SMJ110A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IOPQ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一个灭菌程序</w:t>
            </w:r>
          </w:p>
        </w:tc>
        <w:tc>
          <w:tcPr>
            <w:tcW w:w="552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控制面板确认、参数设置确认、报警确认、真空泄露、B-D测试、空载温度分布、满载热分布/热穿透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170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杜瓦罐（补给罐）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海尔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YDZ-300K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IOPQ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一个温度点</w:t>
            </w:r>
          </w:p>
        </w:tc>
        <w:tc>
          <w:tcPr>
            <w:tcW w:w="552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空载（24h）、报警、断电、开关门、低液位温度（24h）、满载（24h）、冻存架暴露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exact"/>
        </w:trPr>
        <w:tc>
          <w:tcPr>
            <w:tcW w:w="170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气相液氮罐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海尔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YDD-350-326/PM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IOPQ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一个温度点</w:t>
            </w:r>
          </w:p>
        </w:tc>
        <w:tc>
          <w:tcPr>
            <w:tcW w:w="552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空载（24h）、报警、断电、开关门、低液位温度（24h）、满载（24h）、冻存架暴露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exact"/>
        </w:trPr>
        <w:tc>
          <w:tcPr>
            <w:tcW w:w="170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液氮罐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海尔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YDS-175-216-FZ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需要IOPQ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一个温度点</w:t>
            </w:r>
          </w:p>
        </w:tc>
        <w:tc>
          <w:tcPr>
            <w:tcW w:w="552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空载（24h）、报警、断电、开关门、低液位温度（24h）、满载（24h）、冻存架暴露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bCs/>
          <w:kern w:val="44"/>
          <w:sz w:val="24"/>
          <w:szCs w:val="44"/>
        </w:rPr>
      </w:pPr>
    </w:p>
    <w:p>
      <w:pPr>
        <w:pStyle w:val="4"/>
        <w:numPr>
          <w:ilvl w:val="0"/>
          <w:numId w:val="0"/>
        </w:numPr>
      </w:pPr>
      <w:bookmarkStart w:id="14" w:name="_Toc121412543"/>
      <w:bookmarkEnd w:id="14"/>
      <w:bookmarkStart w:id="15" w:name="_Toc121412548"/>
      <w:bookmarkEnd w:id="15"/>
      <w:bookmarkStart w:id="16" w:name="_Toc97553021"/>
    </w:p>
    <w:p>
      <w:pPr>
        <w:pStyle w:val="4"/>
        <w:numPr>
          <w:ilvl w:val="0"/>
          <w:numId w:val="0"/>
        </w:numPr>
        <w:sectPr>
          <w:headerReference r:id="rId6" w:type="default"/>
          <w:pgSz w:w="16838" w:h="11906" w:orient="landscape"/>
          <w:pgMar w:top="1134" w:right="851" w:bottom="1134" w:left="851" w:header="567" w:footer="567" w:gutter="0"/>
          <w:cols w:space="425" w:num="1"/>
          <w:docGrid w:type="lines" w:linePitch="312" w:charSpace="0"/>
        </w:sectPr>
      </w:pPr>
    </w:p>
    <w:bookmarkEnd w:id="16"/>
    <w:p>
      <w:pPr>
        <w:pStyle w:val="2"/>
        <w:numPr>
          <w:ilvl w:val="0"/>
          <w:numId w:val="1"/>
        </w:numPr>
        <w:ind w:hanging="425"/>
      </w:pPr>
      <w:bookmarkStart w:id="17" w:name="_Toc97553063"/>
      <w:r>
        <w:t xml:space="preserve">  </w:t>
      </w:r>
      <w:bookmarkStart w:id="18" w:name="_Toc157147428"/>
      <w:r>
        <w:t>修订历史</w:t>
      </w:r>
      <w:bookmarkEnd w:id="18"/>
      <w:r>
        <w:t xml:space="preserve"> </w:t>
      </w:r>
      <w:bookmarkEnd w:id="17"/>
    </w:p>
    <w:tbl>
      <w:tblPr>
        <w:tblStyle w:val="100"/>
        <w:tblW w:w="50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3554"/>
        <w:gridCol w:w="4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版本</w:t>
            </w:r>
          </w:p>
        </w:tc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变更内容</w:t>
            </w:r>
          </w:p>
        </w:tc>
        <w:tc>
          <w:tcPr>
            <w:tcW w:w="2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01</w:t>
            </w:r>
          </w:p>
        </w:tc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新增</w:t>
            </w:r>
          </w:p>
        </w:tc>
        <w:tc>
          <w:tcPr>
            <w:tcW w:w="2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根据最终批准日期</w:t>
            </w:r>
          </w:p>
        </w:tc>
      </w:tr>
    </w:tbl>
    <w:p>
      <w:pPr>
        <w:pStyle w:val="3"/>
      </w:pPr>
    </w:p>
    <w:sectPr>
      <w:headerReference r:id="rId8" w:type="first"/>
      <w:footerReference r:id="rId10" w:type="first"/>
      <w:headerReference r:id="rId7" w:type="default"/>
      <w:footerReference r:id="rId9" w:type="default"/>
      <w:pgSz w:w="11906" w:h="16838"/>
      <w:pgMar w:top="851" w:right="1134" w:bottom="851" w:left="113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Fonts w:eastAsiaTheme="minorEastAsia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8337436"/>
      <w:placeholder>
        <w:docPart w:val="9B6E991718EE463D84B0D1A73689285E"/>
      </w:placeholder>
      <w:temporary/>
      <w:showingPlcHdr/>
      <w15:appearance w15:val="hidden"/>
    </w:sdtPr>
    <w:sdtContent>
      <w:p>
        <w:pPr>
          <w:pStyle w:val="17"/>
        </w:pPr>
        <w:r>
          <w:rPr>
            <w:lang w:val="zh-CN"/>
          </w:rPr>
          <w:t>[在此处键入]</w:t>
        </w:r>
      </w:p>
    </w:sdtContent>
  </w:sdt>
  <w:p>
    <w:pPr>
      <w:pStyle w:val="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Fonts w:eastAsiaTheme="minorEastAsia"/>
        <w:sz w:val="20"/>
        <w:szCs w:val="20"/>
      </w:rPr>
    </w:pPr>
    <w:r>
      <w:rPr>
        <w:rFonts w:hint="eastAsia" w:eastAsiaTheme="minorEastAsia"/>
        <w:sz w:val="20"/>
        <w:szCs w:val="20"/>
      </w:rPr>
      <w:t>保密文件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9169713"/>
      <w:placeholder>
        <w:docPart w:val="B6BE8496B0244ED88DB33FACFD0C0ED3"/>
      </w:placeholder>
      <w:temporary/>
      <w:showingPlcHdr/>
      <w15:appearance w15:val="hidden"/>
    </w:sdtPr>
    <w:sdtContent>
      <w:p>
        <w:pPr>
          <w:pStyle w:val="17"/>
        </w:pPr>
        <w:r>
          <w:rPr>
            <w:lang w:val="zh-CN"/>
          </w:rPr>
          <w:t>[在此处键入]</w:t>
        </w:r>
      </w:p>
    </w:sdtContent>
  </w:sdt>
  <w:p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jc w:val="both"/>
    </w:pPr>
  </w:p>
  <w:p>
    <w:pPr>
      <w:pStyle w:val="18"/>
      <w:pBdr>
        <w:bottom w:val="none" w:color="auto" w:sz="0" w:space="0"/>
      </w:pBdr>
      <w:jc w:val="both"/>
    </w:pPr>
  </w:p>
  <w:p>
    <w:pPr>
      <w:pStyle w:val="18"/>
      <w:pBdr>
        <w:bottom w:val="none" w:color="auto" w:sz="0" w:space="0"/>
      </w:pBdr>
      <w:jc w:val="both"/>
    </w:pPr>
  </w:p>
  <w:tbl>
    <w:tblPr>
      <w:tblStyle w:val="28"/>
      <w:tblW w:w="8500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127"/>
      <w:gridCol w:w="4536"/>
      <w:gridCol w:w="1837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99" w:hRule="atLeast"/>
        <w:jc w:val="center"/>
      </w:trPr>
      <w:tc>
        <w:tcPr>
          <w:tcW w:w="2127" w:type="dxa"/>
          <w:vAlign w:val="center"/>
        </w:tcPr>
        <w:p>
          <w:pPr>
            <w:spacing w:line="30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/>
              <w:b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36195</wp:posOffset>
                </wp:positionV>
                <wp:extent cx="1153795" cy="346710"/>
                <wp:effectExtent l="0" t="0" r="8255" b="0"/>
                <wp:wrapTight wrapText="bothSides">
                  <wp:wrapPolygon>
                    <wp:start x="0" y="0"/>
                    <wp:lineTo x="0" y="10681"/>
                    <wp:lineTo x="2140" y="18989"/>
                    <wp:lineTo x="2140" y="20176"/>
                    <wp:lineTo x="18901" y="20176"/>
                    <wp:lineTo x="18901" y="18989"/>
                    <wp:lineTo x="21398" y="10681"/>
                    <wp:lineTo x="21398" y="0"/>
                    <wp:lineTo x="0" y="0"/>
                  </wp:wrapPolygon>
                </wp:wrapTight>
                <wp:docPr id="1033067855" name="图片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3067855" name="图片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379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36" w:type="dxa"/>
          <w:vAlign w:val="center"/>
        </w:tcPr>
        <w:p>
          <w:pPr>
            <w:spacing w:line="300" w:lineRule="auto"/>
            <w:jc w:val="center"/>
            <w:rPr>
              <w:rFonts w:ascii="黑体" w:hAnsi="黑体" w:eastAsia="黑体"/>
              <w:b/>
              <w:sz w:val="10"/>
              <w:szCs w:val="10"/>
            </w:rPr>
          </w:pPr>
        </w:p>
        <w:p>
          <w:pPr>
            <w:spacing w:line="300" w:lineRule="auto"/>
            <w:jc w:val="center"/>
            <w:rPr>
              <w:rFonts w:ascii="宋体" w:hAnsi="宋体" w:eastAsia="宋体"/>
              <w:b/>
              <w:sz w:val="24"/>
              <w:szCs w:val="24"/>
            </w:rPr>
          </w:pPr>
          <w:r>
            <w:rPr>
              <w:rFonts w:hint="eastAsia" w:ascii="宋体" w:hAnsi="宋体" w:eastAsia="宋体"/>
              <w:b/>
              <w:sz w:val="24"/>
              <w:szCs w:val="24"/>
            </w:rPr>
            <w:t>质量上报管理规程</w:t>
          </w:r>
        </w:p>
        <w:p>
          <w:pPr>
            <w:spacing w:line="300" w:lineRule="auto"/>
            <w:jc w:val="center"/>
            <w:rPr>
              <w:rFonts w:ascii="Times New Roman" w:hAnsi="Times New Roman" w:eastAsia="黑体" w:cs="Times New Roman"/>
              <w:i/>
              <w:color w:val="5B9BD5" w:themeColor="accent1"/>
              <w:sz w:val="24"/>
              <w:szCs w:val="24"/>
              <w14:textFill>
                <w14:solidFill>
                  <w14:schemeClr w14:val="accent1"/>
                </w14:solidFill>
              </w14:textFill>
            </w:rPr>
          </w:pPr>
          <w:r>
            <w:rPr>
              <w:rFonts w:ascii="Times New Roman" w:hAnsi="Times New Roman" w:eastAsia="黑体" w:cs="Times New Roman"/>
              <w:b/>
              <w:sz w:val="24"/>
              <w:szCs w:val="24"/>
            </w:rPr>
            <w:t>Q</w:t>
          </w:r>
          <w:r>
            <w:rPr>
              <w:rFonts w:hint="eastAsia" w:ascii="Times New Roman" w:hAnsi="Times New Roman" w:eastAsia="黑体" w:cs="Times New Roman"/>
              <w:b/>
              <w:sz w:val="24"/>
              <w:szCs w:val="24"/>
            </w:rPr>
            <w:t>uality</w:t>
          </w:r>
          <w:r>
            <w:rPr>
              <w:rFonts w:ascii="Times New Roman" w:hAnsi="Times New Roman" w:eastAsia="黑体" w:cs="Times New Roman"/>
              <w:b/>
              <w:sz w:val="24"/>
              <w:szCs w:val="24"/>
            </w:rPr>
            <w:t xml:space="preserve"> E</w:t>
          </w:r>
          <w:r>
            <w:rPr>
              <w:rFonts w:hint="eastAsia" w:ascii="Times New Roman" w:hAnsi="Times New Roman" w:eastAsia="黑体" w:cs="Times New Roman"/>
              <w:b/>
              <w:sz w:val="24"/>
              <w:szCs w:val="24"/>
            </w:rPr>
            <w:t>scalation</w:t>
          </w:r>
          <w:r>
            <w:rPr>
              <w:rFonts w:ascii="Times New Roman" w:hAnsi="Times New Roman" w:eastAsia="黑体" w:cs="Times New Roman"/>
              <w:b/>
              <w:sz w:val="24"/>
              <w:szCs w:val="24"/>
            </w:rPr>
            <w:t xml:space="preserve"> M</w:t>
          </w:r>
          <w:r>
            <w:rPr>
              <w:rFonts w:hint="eastAsia" w:ascii="Times New Roman" w:hAnsi="Times New Roman" w:eastAsia="黑体" w:cs="Times New Roman"/>
              <w:b/>
              <w:sz w:val="24"/>
              <w:szCs w:val="24"/>
            </w:rPr>
            <w:t>anagement</w:t>
          </w:r>
          <w:r>
            <w:rPr>
              <w:rFonts w:ascii="Times New Roman" w:hAnsi="Times New Roman" w:eastAsia="黑体" w:cs="Times New Roman"/>
              <w:b/>
              <w:sz w:val="24"/>
              <w:szCs w:val="24"/>
            </w:rPr>
            <w:t xml:space="preserve"> P</w:t>
          </w:r>
          <w:r>
            <w:rPr>
              <w:rFonts w:hint="eastAsia" w:ascii="Times New Roman" w:hAnsi="Times New Roman" w:eastAsia="黑体" w:cs="Times New Roman"/>
              <w:b/>
              <w:sz w:val="24"/>
              <w:szCs w:val="24"/>
            </w:rPr>
            <w:t>rocedure</w:t>
          </w:r>
        </w:p>
        <w:p>
          <w:pPr>
            <w:spacing w:line="300" w:lineRule="auto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</w:p>
      </w:tc>
      <w:tc>
        <w:tcPr>
          <w:tcW w:w="1837" w:type="dxa"/>
          <w:vAlign w:val="center"/>
        </w:tcPr>
        <w:p>
          <w:pPr>
            <w:spacing w:line="30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>
          <w:pPr>
            <w:spacing w:line="30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Page</w:t>
          </w:r>
          <w:r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  <w:bCs/>
            </w:rPr>
            <w:fldChar w:fldCharType="begin"/>
          </w:r>
          <w:r>
            <w:rPr>
              <w:rFonts w:ascii="Times New Roman" w:hAnsi="Times New Roman" w:cs="Times New Roman"/>
              <w:bCs/>
            </w:rPr>
            <w:instrText xml:space="preserve">PAGE  \* Arabic  \* MERGEFORMAT</w:instrText>
          </w:r>
          <w:r>
            <w:rPr>
              <w:rFonts w:ascii="Times New Roman" w:hAnsi="Times New Roman" w:cs="Times New Roman"/>
              <w:bCs/>
            </w:rPr>
            <w:fldChar w:fldCharType="separate"/>
          </w:r>
          <w:r>
            <w:rPr>
              <w:rFonts w:ascii="Times New Roman" w:hAnsi="Times New Roman" w:cs="Times New Roman"/>
              <w:bCs/>
              <w:lang w:val="zh-CN"/>
            </w:rPr>
            <w:t>1</w:t>
          </w:r>
          <w:r>
            <w:rPr>
              <w:rFonts w:ascii="Times New Roman" w:hAnsi="Times New Roman" w:cs="Times New Roman"/>
              <w:bCs/>
            </w:rPr>
            <w:fldChar w:fldCharType="end"/>
          </w:r>
          <w:r>
            <w:rPr>
              <w:rFonts w:ascii="Times New Roman" w:hAnsi="Times New Roman" w:cs="Times New Roman"/>
              <w:lang w:val="zh-CN"/>
            </w:rPr>
            <w:t xml:space="preserve"> </w:t>
          </w:r>
          <w:r>
            <w:rPr>
              <w:rFonts w:hint="eastAsia" w:ascii="Times New Roman" w:hAnsi="Times New Roman" w:cs="Times New Roman"/>
              <w:lang w:val="zh-CN"/>
            </w:rPr>
            <w:t>of</w:t>
          </w:r>
          <w:r>
            <w:rPr>
              <w:rFonts w:ascii="Times New Roman" w:hAnsi="Times New Roman" w:cs="Times New Roman"/>
              <w:lang w:val="zh-CN"/>
            </w:rPr>
            <w:t xml:space="preserve"> </w:t>
          </w:r>
          <w:r>
            <w:rPr>
              <w:rFonts w:ascii="Times New Roman" w:hAnsi="Times New Roman" w:cs="Times New Roman"/>
              <w:bCs/>
            </w:rPr>
            <w:fldChar w:fldCharType="begin"/>
          </w:r>
          <w:r>
            <w:rPr>
              <w:rFonts w:ascii="Times New Roman" w:hAnsi="Times New Roman" w:cs="Times New Roman"/>
              <w:bCs/>
            </w:rPr>
            <w:instrText xml:space="preserve">NUMPAGES  \* Arabic  \* MERGEFORMAT</w:instrText>
          </w:r>
          <w:r>
            <w:rPr>
              <w:rFonts w:ascii="Times New Roman" w:hAnsi="Times New Roman" w:cs="Times New Roman"/>
              <w:bCs/>
            </w:rPr>
            <w:fldChar w:fldCharType="separate"/>
          </w:r>
          <w:r>
            <w:rPr>
              <w:rFonts w:ascii="Times New Roman" w:hAnsi="Times New Roman" w:cs="Times New Roman"/>
              <w:bCs/>
              <w:lang w:val="zh-CN"/>
            </w:rPr>
            <w:t>13</w:t>
          </w:r>
          <w:r>
            <w:rPr>
              <w:rFonts w:ascii="Times New Roman" w:hAnsi="Times New Roman" w:cs="Times New Roman"/>
              <w:bCs/>
            </w:rPr>
            <w:fldChar w:fldCharType="end"/>
          </w:r>
        </w:p>
      </w:tc>
    </w:tr>
  </w:tbl>
  <w:p>
    <w:pPr>
      <w:pStyle w:val="18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jc w:val="both"/>
      <w:rPr>
        <w:rFonts w:eastAsiaTheme="minorEastAsia"/>
      </w:rPr>
    </w:pPr>
  </w:p>
  <w:tbl>
    <w:tblPr>
      <w:tblStyle w:val="28"/>
      <w:tblW w:w="15026" w:type="dxa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35"/>
      <w:gridCol w:w="9639"/>
      <w:gridCol w:w="2552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747" w:hRule="exact"/>
      </w:trPr>
      <w:tc>
        <w:tcPr>
          <w:tcW w:w="2835" w:type="dxa"/>
          <w:vAlign w:val="center"/>
        </w:tcPr>
        <w:p>
          <w:pPr>
            <w:spacing w:line="300" w:lineRule="auto"/>
            <w:rPr>
              <w:rFonts w:ascii="Times New Roman" w:hAnsi="Times New Roman" w:cs="Times New Roman" w:eastAsiaTheme="minorEastAsia"/>
              <w:sz w:val="20"/>
              <w:szCs w:val="20"/>
            </w:rPr>
          </w:pPr>
        </w:p>
      </w:tc>
      <w:tc>
        <w:tcPr>
          <w:tcW w:w="9639" w:type="dxa"/>
          <w:vAlign w:val="center"/>
        </w:tcPr>
        <w:p>
          <w:pPr>
            <w:spacing w:line="300" w:lineRule="auto"/>
            <w:jc w:val="center"/>
            <w:rPr>
              <w:rFonts w:ascii="黑体" w:hAnsi="黑体" w:eastAsia="黑体"/>
              <w:b/>
              <w:sz w:val="10"/>
              <w:szCs w:val="10"/>
            </w:rPr>
          </w:pPr>
        </w:p>
        <w:p>
          <w:pPr>
            <w:spacing w:line="300" w:lineRule="auto"/>
            <w:jc w:val="center"/>
            <w:rPr>
              <w:rFonts w:ascii="Times New Roman" w:hAnsi="Times New Roman" w:eastAsia="宋体" w:cs="Times New Roman"/>
              <w:b/>
              <w:sz w:val="24"/>
              <w:szCs w:val="24"/>
            </w:rPr>
          </w:pPr>
          <w:r>
            <w:rPr>
              <w:rFonts w:ascii="Times New Roman" w:hAnsi="Times New Roman" w:eastAsia="宋体" w:cs="Times New Roman"/>
              <w:b/>
              <w:sz w:val="24"/>
              <w:szCs w:val="24"/>
            </w:rPr>
            <w:t>上海市生物医药科技发展中心</w:t>
          </w:r>
          <w:r>
            <w:rPr>
              <w:rFonts w:hint="eastAsia" w:ascii="Times New Roman" w:hAnsi="Times New Roman" w:eastAsia="宋体" w:cs="Times New Roman"/>
              <w:b/>
              <w:sz w:val="24"/>
              <w:szCs w:val="24"/>
            </w:rPr>
            <w:t>验证项目用户</w:t>
          </w:r>
          <w:r>
            <w:rPr>
              <w:rFonts w:ascii="Times New Roman" w:hAnsi="Times New Roman" w:eastAsia="宋体" w:cs="Times New Roman"/>
              <w:b/>
              <w:sz w:val="24"/>
              <w:szCs w:val="24"/>
            </w:rPr>
            <w:t>需求</w:t>
          </w:r>
          <w:r>
            <w:rPr>
              <w:rFonts w:hint="eastAsia" w:ascii="Times New Roman" w:hAnsi="Times New Roman" w:eastAsia="宋体" w:cs="Times New Roman"/>
              <w:b/>
              <w:sz w:val="24"/>
              <w:szCs w:val="24"/>
            </w:rPr>
            <w:t>标准</w:t>
          </w:r>
        </w:p>
        <w:p>
          <w:pPr>
            <w:spacing w:line="300" w:lineRule="auto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</w:p>
      </w:tc>
      <w:tc>
        <w:tcPr>
          <w:tcW w:w="2552" w:type="dxa"/>
          <w:vAlign w:val="center"/>
        </w:tcPr>
        <w:p>
          <w:pPr>
            <w:spacing w:line="30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Page</w:t>
          </w:r>
          <w:r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  <w:bCs/>
            </w:rPr>
            <w:fldChar w:fldCharType="begin"/>
          </w:r>
          <w:r>
            <w:rPr>
              <w:rFonts w:ascii="Times New Roman" w:hAnsi="Times New Roman" w:cs="Times New Roman"/>
              <w:bCs/>
            </w:rPr>
            <w:instrText xml:space="preserve">PAGE  \* Arabic  \* MERGEFORMAT</w:instrText>
          </w:r>
          <w:r>
            <w:rPr>
              <w:rFonts w:ascii="Times New Roman" w:hAnsi="Times New Roman" w:cs="Times New Roman"/>
              <w:bCs/>
            </w:rPr>
            <w:fldChar w:fldCharType="separate"/>
          </w:r>
          <w:r>
            <w:rPr>
              <w:rFonts w:ascii="Times New Roman" w:hAnsi="Times New Roman" w:cs="Times New Roman"/>
              <w:bCs/>
              <w:lang w:val="zh-CN"/>
            </w:rPr>
            <w:t>6</w:t>
          </w:r>
          <w:r>
            <w:rPr>
              <w:rFonts w:ascii="Times New Roman" w:hAnsi="Times New Roman" w:cs="Times New Roman"/>
              <w:bCs/>
            </w:rPr>
            <w:fldChar w:fldCharType="end"/>
          </w:r>
          <w:r>
            <w:rPr>
              <w:rFonts w:ascii="Times New Roman" w:hAnsi="Times New Roman" w:cs="Times New Roman"/>
              <w:lang w:val="zh-CN"/>
            </w:rPr>
            <w:t xml:space="preserve"> </w:t>
          </w:r>
          <w:r>
            <w:rPr>
              <w:rFonts w:hint="eastAsia" w:ascii="Times New Roman" w:hAnsi="Times New Roman" w:cs="Times New Roman"/>
              <w:lang w:val="zh-CN"/>
            </w:rPr>
            <w:t>of</w:t>
          </w:r>
          <w:r>
            <w:rPr>
              <w:rFonts w:ascii="Times New Roman" w:hAnsi="Times New Roman" w:cs="Times New Roman"/>
              <w:lang w:val="zh-CN"/>
            </w:rPr>
            <w:t xml:space="preserve"> </w:t>
          </w:r>
          <w:r>
            <w:rPr>
              <w:rFonts w:ascii="Times New Roman" w:hAnsi="Times New Roman" w:cs="Times New Roman"/>
              <w:bCs/>
            </w:rPr>
            <w:fldChar w:fldCharType="begin"/>
          </w:r>
          <w:r>
            <w:rPr>
              <w:rFonts w:ascii="Times New Roman" w:hAnsi="Times New Roman" w:cs="Times New Roman"/>
              <w:bCs/>
            </w:rPr>
            <w:instrText xml:space="preserve">NUMPAGES  \* Arabic  \* MERGEFORMAT</w:instrText>
          </w:r>
          <w:r>
            <w:rPr>
              <w:rFonts w:ascii="Times New Roman" w:hAnsi="Times New Roman" w:cs="Times New Roman"/>
              <w:bCs/>
            </w:rPr>
            <w:fldChar w:fldCharType="separate"/>
          </w:r>
          <w:r>
            <w:rPr>
              <w:rFonts w:ascii="Times New Roman" w:hAnsi="Times New Roman" w:cs="Times New Roman"/>
              <w:bCs/>
              <w:lang w:val="zh-CN"/>
            </w:rPr>
            <w:t>17</w:t>
          </w:r>
          <w:r>
            <w:rPr>
              <w:rFonts w:ascii="Times New Roman" w:hAnsi="Times New Roman" w:cs="Times New Roman"/>
              <w:bCs/>
            </w:rPr>
            <w:fldChar w:fldCharType="end"/>
          </w:r>
        </w:p>
      </w:tc>
    </w:tr>
  </w:tbl>
  <w:p>
    <w:pPr>
      <w:pStyle w:val="18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jc w:val="both"/>
      <w:rPr>
        <w:rFonts w:eastAsiaTheme="minorEastAsia"/>
      </w:rPr>
    </w:pPr>
  </w:p>
  <w:tbl>
    <w:tblPr>
      <w:tblStyle w:val="28"/>
      <w:tblW w:w="5000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465"/>
      <w:gridCol w:w="5258"/>
      <w:gridCol w:w="21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99" w:hRule="atLeast"/>
        <w:jc w:val="center"/>
      </w:trPr>
      <w:tc>
        <w:tcPr>
          <w:tcW w:w="1251" w:type="pct"/>
          <w:vAlign w:val="center"/>
        </w:tcPr>
        <w:p>
          <w:pPr>
            <w:spacing w:line="300" w:lineRule="auto"/>
            <w:rPr>
              <w:rFonts w:ascii="Times New Roman" w:hAnsi="Times New Roman" w:cs="Times New Roman" w:eastAsiaTheme="minorEastAsia"/>
              <w:sz w:val="20"/>
              <w:szCs w:val="20"/>
            </w:rPr>
          </w:pPr>
        </w:p>
      </w:tc>
      <w:tc>
        <w:tcPr>
          <w:tcW w:w="2668" w:type="pct"/>
          <w:vAlign w:val="center"/>
        </w:tcPr>
        <w:p>
          <w:pPr>
            <w:spacing w:line="300" w:lineRule="auto"/>
            <w:jc w:val="center"/>
            <w:rPr>
              <w:rFonts w:ascii="黑体" w:hAnsi="黑体" w:eastAsia="黑体"/>
              <w:b/>
              <w:sz w:val="10"/>
              <w:szCs w:val="10"/>
            </w:rPr>
          </w:pPr>
        </w:p>
        <w:p>
          <w:pPr>
            <w:spacing w:line="300" w:lineRule="auto"/>
            <w:jc w:val="center"/>
            <w:rPr>
              <w:rFonts w:ascii="Times New Roman" w:hAnsi="Times New Roman" w:eastAsia="宋体" w:cs="Times New Roman"/>
              <w:b/>
              <w:sz w:val="24"/>
              <w:szCs w:val="24"/>
            </w:rPr>
          </w:pPr>
          <w:bookmarkStart w:id="19" w:name="_Hlk157147256"/>
          <w:r>
            <w:rPr>
              <w:rFonts w:ascii="Times New Roman" w:hAnsi="Times New Roman" w:eastAsia="宋体" w:cs="Times New Roman"/>
              <w:b/>
              <w:sz w:val="24"/>
              <w:szCs w:val="24"/>
            </w:rPr>
            <w:t>上海市生物医药科技发展中心</w:t>
          </w:r>
          <w:r>
            <w:rPr>
              <w:rFonts w:hint="eastAsia" w:ascii="Times New Roman" w:hAnsi="Times New Roman" w:eastAsia="宋体" w:cs="Times New Roman"/>
              <w:b/>
              <w:sz w:val="24"/>
              <w:szCs w:val="24"/>
            </w:rPr>
            <w:t>验证项目用户</w:t>
          </w:r>
          <w:r>
            <w:rPr>
              <w:rFonts w:ascii="Times New Roman" w:hAnsi="Times New Roman" w:eastAsia="宋体" w:cs="Times New Roman"/>
              <w:b/>
              <w:sz w:val="24"/>
              <w:szCs w:val="24"/>
            </w:rPr>
            <w:t>需求</w:t>
          </w:r>
          <w:r>
            <w:rPr>
              <w:rFonts w:hint="eastAsia" w:ascii="Times New Roman" w:hAnsi="Times New Roman" w:eastAsia="宋体" w:cs="Times New Roman"/>
              <w:b/>
              <w:sz w:val="24"/>
              <w:szCs w:val="24"/>
            </w:rPr>
            <w:t>标准</w:t>
          </w:r>
        </w:p>
        <w:bookmarkEnd w:id="19"/>
        <w:p>
          <w:pPr>
            <w:spacing w:line="300" w:lineRule="auto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</w:p>
      </w:tc>
      <w:tc>
        <w:tcPr>
          <w:tcW w:w="1081" w:type="pct"/>
          <w:vAlign w:val="center"/>
        </w:tcPr>
        <w:p>
          <w:pPr>
            <w:spacing w:line="30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Page</w:t>
          </w:r>
          <w:r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  <w:bCs/>
            </w:rPr>
            <w:fldChar w:fldCharType="begin"/>
          </w:r>
          <w:r>
            <w:rPr>
              <w:rFonts w:ascii="Times New Roman" w:hAnsi="Times New Roman" w:cs="Times New Roman"/>
              <w:bCs/>
            </w:rPr>
            <w:instrText xml:space="preserve">PAGE  \* Arabic  \* MERGEFORMAT</w:instrText>
          </w:r>
          <w:r>
            <w:rPr>
              <w:rFonts w:ascii="Times New Roman" w:hAnsi="Times New Roman" w:cs="Times New Roman"/>
              <w:bCs/>
            </w:rPr>
            <w:fldChar w:fldCharType="separate"/>
          </w:r>
          <w:r>
            <w:rPr>
              <w:rFonts w:ascii="Times New Roman" w:hAnsi="Times New Roman" w:cs="Times New Roman"/>
              <w:bCs/>
              <w:lang w:val="zh-CN"/>
            </w:rPr>
            <w:t>6</w:t>
          </w:r>
          <w:r>
            <w:rPr>
              <w:rFonts w:ascii="Times New Roman" w:hAnsi="Times New Roman" w:cs="Times New Roman"/>
              <w:bCs/>
            </w:rPr>
            <w:fldChar w:fldCharType="end"/>
          </w:r>
          <w:r>
            <w:rPr>
              <w:rFonts w:ascii="Times New Roman" w:hAnsi="Times New Roman" w:cs="Times New Roman"/>
              <w:lang w:val="zh-CN"/>
            </w:rPr>
            <w:t xml:space="preserve"> </w:t>
          </w:r>
          <w:r>
            <w:rPr>
              <w:rFonts w:hint="eastAsia" w:ascii="Times New Roman" w:hAnsi="Times New Roman" w:cs="Times New Roman"/>
              <w:lang w:val="zh-CN"/>
            </w:rPr>
            <w:t>of</w:t>
          </w:r>
          <w:r>
            <w:rPr>
              <w:rFonts w:ascii="Times New Roman" w:hAnsi="Times New Roman" w:cs="Times New Roman"/>
              <w:lang w:val="zh-CN"/>
            </w:rPr>
            <w:t xml:space="preserve"> </w:t>
          </w:r>
          <w:r>
            <w:rPr>
              <w:rFonts w:ascii="Times New Roman" w:hAnsi="Times New Roman" w:cs="Times New Roman"/>
              <w:bCs/>
            </w:rPr>
            <w:fldChar w:fldCharType="begin"/>
          </w:r>
          <w:r>
            <w:rPr>
              <w:rFonts w:ascii="Times New Roman" w:hAnsi="Times New Roman" w:cs="Times New Roman"/>
              <w:bCs/>
            </w:rPr>
            <w:instrText xml:space="preserve">NUMPAGES  \* Arabic  \* MERGEFORMAT</w:instrText>
          </w:r>
          <w:r>
            <w:rPr>
              <w:rFonts w:ascii="Times New Roman" w:hAnsi="Times New Roman" w:cs="Times New Roman"/>
              <w:bCs/>
            </w:rPr>
            <w:fldChar w:fldCharType="separate"/>
          </w:r>
          <w:r>
            <w:rPr>
              <w:rFonts w:ascii="Times New Roman" w:hAnsi="Times New Roman" w:cs="Times New Roman"/>
              <w:bCs/>
              <w:lang w:val="zh-CN"/>
            </w:rPr>
            <w:t>17</w:t>
          </w:r>
          <w:r>
            <w:rPr>
              <w:rFonts w:ascii="Times New Roman" w:hAnsi="Times New Roman" w:cs="Times New Roman"/>
              <w:bCs/>
            </w:rPr>
            <w:fldChar w:fldCharType="end"/>
          </w:r>
        </w:p>
      </w:tc>
    </w:tr>
  </w:tbl>
  <w:p>
    <w:pPr>
      <w:pStyle w:val="18"/>
      <w:pBdr>
        <w:bottom w:val="none" w:color="auto" w:sz="0" w:space="0"/>
      </w:pBd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jc w:val="both"/>
    </w:pPr>
  </w:p>
  <w:p>
    <w:pPr>
      <w:pStyle w:val="18"/>
      <w:pBdr>
        <w:bottom w:val="none" w:color="auto" w:sz="0" w:space="0"/>
      </w:pBdr>
      <w:jc w:val="both"/>
    </w:pPr>
  </w:p>
  <w:p>
    <w:pPr>
      <w:pStyle w:val="18"/>
      <w:pBdr>
        <w:bottom w:val="none" w:color="auto" w:sz="0" w:space="0"/>
      </w:pBdr>
      <w:jc w:val="both"/>
    </w:pPr>
  </w:p>
  <w:tbl>
    <w:tblPr>
      <w:tblStyle w:val="28"/>
      <w:tblW w:w="8500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127"/>
      <w:gridCol w:w="4536"/>
      <w:gridCol w:w="1837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99" w:hRule="atLeast"/>
        <w:jc w:val="center"/>
      </w:trPr>
      <w:tc>
        <w:tcPr>
          <w:tcW w:w="2127" w:type="dxa"/>
          <w:vAlign w:val="center"/>
        </w:tcPr>
        <w:p>
          <w:pPr>
            <w:spacing w:line="30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/>
              <w:b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36195</wp:posOffset>
                </wp:positionV>
                <wp:extent cx="1153795" cy="346710"/>
                <wp:effectExtent l="0" t="0" r="8255" b="0"/>
                <wp:wrapTight wrapText="bothSides">
                  <wp:wrapPolygon>
                    <wp:start x="0" y="0"/>
                    <wp:lineTo x="0" y="10681"/>
                    <wp:lineTo x="2140" y="18989"/>
                    <wp:lineTo x="2140" y="20176"/>
                    <wp:lineTo x="18901" y="20176"/>
                    <wp:lineTo x="18901" y="18989"/>
                    <wp:lineTo x="21398" y="10681"/>
                    <wp:lineTo x="21398" y="0"/>
                    <wp:lineTo x="0" y="0"/>
                  </wp:wrapPolygon>
                </wp:wrapTight>
                <wp:docPr id="1078195841" name="图片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8195841" name="图片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379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36" w:type="dxa"/>
          <w:vAlign w:val="center"/>
        </w:tcPr>
        <w:p>
          <w:pPr>
            <w:spacing w:line="300" w:lineRule="auto"/>
            <w:jc w:val="center"/>
            <w:rPr>
              <w:rFonts w:ascii="黑体" w:hAnsi="黑体" w:eastAsia="黑体"/>
              <w:b/>
              <w:sz w:val="10"/>
              <w:szCs w:val="10"/>
            </w:rPr>
          </w:pPr>
        </w:p>
        <w:p>
          <w:pPr>
            <w:spacing w:line="300" w:lineRule="auto"/>
            <w:jc w:val="center"/>
            <w:rPr>
              <w:rFonts w:ascii="宋体" w:hAnsi="宋体" w:eastAsia="宋体"/>
              <w:b/>
              <w:sz w:val="24"/>
              <w:szCs w:val="24"/>
            </w:rPr>
          </w:pPr>
          <w:r>
            <w:rPr>
              <w:rFonts w:hint="eastAsia" w:ascii="宋体" w:hAnsi="宋体" w:eastAsia="宋体"/>
              <w:b/>
              <w:sz w:val="24"/>
              <w:szCs w:val="24"/>
            </w:rPr>
            <w:t>质量上报管理规程</w:t>
          </w:r>
        </w:p>
        <w:p>
          <w:pPr>
            <w:spacing w:line="300" w:lineRule="auto"/>
            <w:jc w:val="center"/>
            <w:rPr>
              <w:rFonts w:ascii="Times New Roman" w:hAnsi="Times New Roman" w:eastAsia="黑体" w:cs="Times New Roman"/>
              <w:i/>
              <w:color w:val="5B9BD5" w:themeColor="accent1"/>
              <w:sz w:val="24"/>
              <w:szCs w:val="24"/>
              <w14:textFill>
                <w14:solidFill>
                  <w14:schemeClr w14:val="accent1"/>
                </w14:solidFill>
              </w14:textFill>
            </w:rPr>
          </w:pPr>
          <w:r>
            <w:rPr>
              <w:rFonts w:ascii="Times New Roman" w:hAnsi="Times New Roman" w:eastAsia="黑体" w:cs="Times New Roman"/>
              <w:b/>
              <w:sz w:val="24"/>
              <w:szCs w:val="24"/>
            </w:rPr>
            <w:t>Q</w:t>
          </w:r>
          <w:r>
            <w:rPr>
              <w:rFonts w:hint="eastAsia" w:ascii="Times New Roman" w:hAnsi="Times New Roman" w:eastAsia="黑体" w:cs="Times New Roman"/>
              <w:b/>
              <w:sz w:val="24"/>
              <w:szCs w:val="24"/>
            </w:rPr>
            <w:t>uality</w:t>
          </w:r>
          <w:r>
            <w:rPr>
              <w:rFonts w:ascii="Times New Roman" w:hAnsi="Times New Roman" w:eastAsia="黑体" w:cs="Times New Roman"/>
              <w:b/>
              <w:sz w:val="24"/>
              <w:szCs w:val="24"/>
            </w:rPr>
            <w:t xml:space="preserve"> E</w:t>
          </w:r>
          <w:r>
            <w:rPr>
              <w:rFonts w:hint="eastAsia" w:ascii="Times New Roman" w:hAnsi="Times New Roman" w:eastAsia="黑体" w:cs="Times New Roman"/>
              <w:b/>
              <w:sz w:val="24"/>
              <w:szCs w:val="24"/>
            </w:rPr>
            <w:t>scalation</w:t>
          </w:r>
          <w:r>
            <w:rPr>
              <w:rFonts w:ascii="Times New Roman" w:hAnsi="Times New Roman" w:eastAsia="黑体" w:cs="Times New Roman"/>
              <w:b/>
              <w:sz w:val="24"/>
              <w:szCs w:val="24"/>
            </w:rPr>
            <w:t xml:space="preserve"> M</w:t>
          </w:r>
          <w:r>
            <w:rPr>
              <w:rFonts w:hint="eastAsia" w:ascii="Times New Roman" w:hAnsi="Times New Roman" w:eastAsia="黑体" w:cs="Times New Roman"/>
              <w:b/>
              <w:sz w:val="24"/>
              <w:szCs w:val="24"/>
            </w:rPr>
            <w:t>anagement</w:t>
          </w:r>
          <w:r>
            <w:rPr>
              <w:rFonts w:ascii="Times New Roman" w:hAnsi="Times New Roman" w:eastAsia="黑体" w:cs="Times New Roman"/>
              <w:b/>
              <w:sz w:val="24"/>
              <w:szCs w:val="24"/>
            </w:rPr>
            <w:t xml:space="preserve"> P</w:t>
          </w:r>
          <w:r>
            <w:rPr>
              <w:rFonts w:hint="eastAsia" w:ascii="Times New Roman" w:hAnsi="Times New Roman" w:eastAsia="黑体" w:cs="Times New Roman"/>
              <w:b/>
              <w:sz w:val="24"/>
              <w:szCs w:val="24"/>
            </w:rPr>
            <w:t>rocedure</w:t>
          </w:r>
        </w:p>
        <w:p>
          <w:pPr>
            <w:spacing w:line="300" w:lineRule="auto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</w:p>
      </w:tc>
      <w:tc>
        <w:tcPr>
          <w:tcW w:w="1837" w:type="dxa"/>
          <w:vAlign w:val="center"/>
        </w:tcPr>
        <w:p>
          <w:pPr>
            <w:spacing w:line="30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>
          <w:pPr>
            <w:spacing w:line="30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Page</w:t>
          </w:r>
          <w:r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  <w:bCs/>
            </w:rPr>
            <w:fldChar w:fldCharType="begin"/>
          </w:r>
          <w:r>
            <w:rPr>
              <w:rFonts w:ascii="Times New Roman" w:hAnsi="Times New Roman" w:cs="Times New Roman"/>
              <w:bCs/>
            </w:rPr>
            <w:instrText xml:space="preserve">PAGE  \* Arabic  \* MERGEFORMAT</w:instrText>
          </w:r>
          <w:r>
            <w:rPr>
              <w:rFonts w:ascii="Times New Roman" w:hAnsi="Times New Roman" w:cs="Times New Roman"/>
              <w:bCs/>
            </w:rPr>
            <w:fldChar w:fldCharType="separate"/>
          </w:r>
          <w:r>
            <w:rPr>
              <w:rFonts w:ascii="Times New Roman" w:hAnsi="Times New Roman" w:cs="Times New Roman"/>
              <w:bCs/>
              <w:lang w:val="zh-CN"/>
            </w:rPr>
            <w:t>1</w:t>
          </w:r>
          <w:r>
            <w:rPr>
              <w:rFonts w:ascii="Times New Roman" w:hAnsi="Times New Roman" w:cs="Times New Roman"/>
              <w:bCs/>
            </w:rPr>
            <w:fldChar w:fldCharType="end"/>
          </w:r>
          <w:r>
            <w:rPr>
              <w:rFonts w:ascii="Times New Roman" w:hAnsi="Times New Roman" w:cs="Times New Roman"/>
              <w:lang w:val="zh-CN"/>
            </w:rPr>
            <w:t xml:space="preserve"> </w:t>
          </w:r>
          <w:r>
            <w:rPr>
              <w:rFonts w:hint="eastAsia" w:ascii="Times New Roman" w:hAnsi="Times New Roman" w:cs="Times New Roman"/>
              <w:lang w:val="zh-CN"/>
            </w:rPr>
            <w:t>of</w:t>
          </w:r>
          <w:r>
            <w:rPr>
              <w:rFonts w:ascii="Times New Roman" w:hAnsi="Times New Roman" w:cs="Times New Roman"/>
              <w:lang w:val="zh-CN"/>
            </w:rPr>
            <w:t xml:space="preserve"> </w:t>
          </w:r>
          <w:r>
            <w:rPr>
              <w:rFonts w:ascii="Times New Roman" w:hAnsi="Times New Roman" w:cs="Times New Roman"/>
              <w:bCs/>
            </w:rPr>
            <w:fldChar w:fldCharType="begin"/>
          </w:r>
          <w:r>
            <w:rPr>
              <w:rFonts w:ascii="Times New Roman" w:hAnsi="Times New Roman" w:cs="Times New Roman"/>
              <w:bCs/>
            </w:rPr>
            <w:instrText xml:space="preserve">NUMPAGES  \* Arabic  \* MERGEFORMAT</w:instrText>
          </w:r>
          <w:r>
            <w:rPr>
              <w:rFonts w:ascii="Times New Roman" w:hAnsi="Times New Roman" w:cs="Times New Roman"/>
              <w:bCs/>
            </w:rPr>
            <w:fldChar w:fldCharType="separate"/>
          </w:r>
          <w:r>
            <w:rPr>
              <w:rFonts w:ascii="Times New Roman" w:hAnsi="Times New Roman" w:cs="Times New Roman"/>
              <w:bCs/>
              <w:lang w:val="zh-CN"/>
            </w:rPr>
            <w:t>13</w:t>
          </w:r>
          <w:r>
            <w:rPr>
              <w:rFonts w:ascii="Times New Roman" w:hAnsi="Times New Roman" w:cs="Times New Roman"/>
              <w:bCs/>
            </w:rPr>
            <w:fldChar w:fldCharType="end"/>
          </w:r>
        </w:p>
      </w:tc>
    </w:tr>
  </w:tbl>
  <w:p>
    <w:pPr>
      <w:pStyle w:val="18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decimal"/>
      <w:pStyle w:val="24"/>
      <w:isLgl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suff w:val="space"/>
      <w:lvlText w:val="%1.%2"/>
      <w:lvlJc w:val="left"/>
      <w:pPr>
        <w:ind w:left="426" w:firstLine="0"/>
      </w:pPr>
      <w:rPr>
        <w:rFonts w:hint="default" w:ascii="Times New Roman" w:hAnsi="Times New Roman" w:eastAsia="宋体" w:cs="Times New Roman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宋体" w:cs="Times New Roman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2B063672"/>
    <w:multiLevelType w:val="multilevel"/>
    <w:tmpl w:val="2B063672"/>
    <w:lvl w:ilvl="0" w:tentative="0">
      <w:start w:val="1"/>
      <w:numFmt w:val="decimal"/>
      <w:isLgl/>
      <w:suff w:val="space"/>
      <w:lvlText w:val="[%1]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 w:tentative="0">
      <w:start w:val="1"/>
      <w:numFmt w:val="lowerRoman"/>
      <w:pStyle w:val="71"/>
      <w:lvlText w:val="%6."/>
      <w:lvlJc w:val="righ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">
    <w:nsid w:val="374476AB"/>
    <w:multiLevelType w:val="multilevel"/>
    <w:tmpl w:val="374476AB"/>
    <w:lvl w:ilvl="0" w:tentative="0">
      <w:start w:val="1"/>
      <w:numFmt w:val="bullet"/>
      <w:pStyle w:val="7"/>
      <w:lvlText w:val=""/>
      <w:lvlJc w:val="left"/>
      <w:pPr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90" w:hanging="420"/>
      </w:pPr>
      <w:rPr>
        <w:rFonts w:hint="default" w:ascii="Wingdings" w:hAnsi="Wingdings"/>
      </w:rPr>
    </w:lvl>
  </w:abstractNum>
  <w:abstractNum w:abstractNumId="3">
    <w:nsid w:val="3CDC12FF"/>
    <w:multiLevelType w:val="multilevel"/>
    <w:tmpl w:val="3CDC12FF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CC75D9"/>
    <w:multiLevelType w:val="multilevel"/>
    <w:tmpl w:val="45CC75D9"/>
    <w:lvl w:ilvl="0" w:tentative="0">
      <w:start w:val="1"/>
      <w:numFmt w:val="decimal"/>
      <w:lvlText w:val="图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E45D6B"/>
    <w:multiLevelType w:val="multilevel"/>
    <w:tmpl w:val="64E45D6B"/>
    <w:lvl w:ilvl="0" w:tentative="0">
      <w:start w:val="1"/>
      <w:numFmt w:val="decimal"/>
      <w:pStyle w:val="69"/>
      <w:isLgl/>
      <w:suff w:val="space"/>
      <w:lvlText w:val="表%1:"/>
      <w:lvlJc w:val="center"/>
      <w:pPr>
        <w:ind w:left="4253" w:firstLine="0"/>
      </w:pPr>
      <w:rPr>
        <w:rFonts w:hint="eastAsia"/>
        <w:lang w:val="en-US"/>
      </w:rPr>
    </w:lvl>
    <w:lvl w:ilvl="1" w:tentative="0">
      <w:start w:val="1"/>
      <w:numFmt w:val="decimal"/>
      <w:lvlText w:val="%1.%2."/>
      <w:lvlJc w:val="left"/>
      <w:pPr>
        <w:ind w:left="-5244" w:firstLine="0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-5244" w:firstLine="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-5244" w:firstLine="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-5244" w:firstLine="0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-5244" w:firstLine="0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-5244" w:firstLine="0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-5244" w:firstLine="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-5244" w:firstLine="0"/>
      </w:pPr>
      <w:rPr>
        <w:rFonts w:hint="eastAsia"/>
      </w:rPr>
    </w:lvl>
  </w:abstractNum>
  <w:abstractNum w:abstractNumId="6">
    <w:nsid w:val="7EC77E87"/>
    <w:multiLevelType w:val="multilevel"/>
    <w:tmpl w:val="7EC77E87"/>
    <w:lvl w:ilvl="0" w:tentative="0">
      <w:start w:val="1"/>
      <w:numFmt w:val="decimal"/>
      <w:suff w:val="space"/>
      <w:lvlText w:val="%1"/>
      <w:lvlJc w:val="left"/>
      <w:pPr>
        <w:ind w:left="0" w:firstLine="57"/>
      </w:pPr>
      <w:rPr>
        <w:rFonts w:hint="eastAsia"/>
        <w:b/>
        <w:sz w:val="24"/>
        <w:szCs w:val="24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-57" w:firstLine="57"/>
      </w:pPr>
      <w:rPr>
        <w:rFonts w:hint="eastAsia"/>
        <w:b w:val="0"/>
      </w:rPr>
    </w:lvl>
    <w:lvl w:ilvl="2" w:tentative="0">
      <w:start w:val="1"/>
      <w:numFmt w:val="decimal"/>
      <w:suff w:val="space"/>
      <w:lvlText w:val="%1.%2.%3"/>
      <w:lvlJc w:val="left"/>
      <w:pPr>
        <w:ind w:left="-57" w:firstLine="57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510" w:firstLine="57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suff w:val="space"/>
      <w:lvlText w:val="(%5)"/>
      <w:lvlJc w:val="left"/>
      <w:pPr>
        <w:ind w:left="0" w:firstLine="57"/>
      </w:pPr>
      <w:rPr>
        <w:rFonts w:hint="eastAsia"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5" w:tentative="0">
      <w:start w:val="1"/>
      <w:numFmt w:val="decimal"/>
      <w:suff w:val="space"/>
      <w:lvlText w:val="%6)"/>
      <w:lvlJc w:val="left"/>
      <w:pPr>
        <w:ind w:left="0" w:firstLine="5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57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57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57"/>
      </w:pPr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lvl w:ilvl="0" w:tentative="1">
        <w:start w:val="1"/>
        <w:numFmt w:val="decimal"/>
        <w:pStyle w:val="82"/>
        <w:isLgl/>
        <w:suff w:val="space"/>
        <w:lvlText w:val="图%1.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2MTM5NjAxOTc0YTExZTU0YzllMmE0N2RjNWU5YWYifQ=="/>
  </w:docVars>
  <w:rsids>
    <w:rsidRoot w:val="00B66851"/>
    <w:rsid w:val="0000021F"/>
    <w:rsid w:val="00000D50"/>
    <w:rsid w:val="00007282"/>
    <w:rsid w:val="000203CB"/>
    <w:rsid w:val="00020D63"/>
    <w:rsid w:val="000367DE"/>
    <w:rsid w:val="00036A66"/>
    <w:rsid w:val="00036DA9"/>
    <w:rsid w:val="00037C91"/>
    <w:rsid w:val="0004312F"/>
    <w:rsid w:val="000474FF"/>
    <w:rsid w:val="000542CB"/>
    <w:rsid w:val="00056376"/>
    <w:rsid w:val="00063D9A"/>
    <w:rsid w:val="00064CB1"/>
    <w:rsid w:val="00067C89"/>
    <w:rsid w:val="00071E5E"/>
    <w:rsid w:val="00073D2A"/>
    <w:rsid w:val="000855F2"/>
    <w:rsid w:val="0009275A"/>
    <w:rsid w:val="0009767B"/>
    <w:rsid w:val="000A2AB0"/>
    <w:rsid w:val="000A337C"/>
    <w:rsid w:val="000A355B"/>
    <w:rsid w:val="000B4A99"/>
    <w:rsid w:val="000C00B0"/>
    <w:rsid w:val="000C797C"/>
    <w:rsid w:val="000D036B"/>
    <w:rsid w:val="000E114C"/>
    <w:rsid w:val="000E1366"/>
    <w:rsid w:val="000E621C"/>
    <w:rsid w:val="000E649A"/>
    <w:rsid w:val="000F298E"/>
    <w:rsid w:val="000F2AEC"/>
    <w:rsid w:val="000F4316"/>
    <w:rsid w:val="000F4D24"/>
    <w:rsid w:val="000F5249"/>
    <w:rsid w:val="00102517"/>
    <w:rsid w:val="001037B2"/>
    <w:rsid w:val="00104712"/>
    <w:rsid w:val="001125D4"/>
    <w:rsid w:val="00115FF0"/>
    <w:rsid w:val="00116E41"/>
    <w:rsid w:val="00117CD7"/>
    <w:rsid w:val="001212A0"/>
    <w:rsid w:val="00121611"/>
    <w:rsid w:val="001265FC"/>
    <w:rsid w:val="001273BF"/>
    <w:rsid w:val="00127A50"/>
    <w:rsid w:val="001319CF"/>
    <w:rsid w:val="001327AA"/>
    <w:rsid w:val="00132DF8"/>
    <w:rsid w:val="0013779F"/>
    <w:rsid w:val="001402FC"/>
    <w:rsid w:val="00141407"/>
    <w:rsid w:val="00142977"/>
    <w:rsid w:val="001429BF"/>
    <w:rsid w:val="00144913"/>
    <w:rsid w:val="00145C9E"/>
    <w:rsid w:val="0014728B"/>
    <w:rsid w:val="00151557"/>
    <w:rsid w:val="00152A48"/>
    <w:rsid w:val="0015377B"/>
    <w:rsid w:val="00153D4A"/>
    <w:rsid w:val="001548B7"/>
    <w:rsid w:val="00154DD6"/>
    <w:rsid w:val="001578E7"/>
    <w:rsid w:val="00160242"/>
    <w:rsid w:val="00160364"/>
    <w:rsid w:val="00163C8E"/>
    <w:rsid w:val="0016725F"/>
    <w:rsid w:val="001721B8"/>
    <w:rsid w:val="00172456"/>
    <w:rsid w:val="0017319E"/>
    <w:rsid w:val="0017346B"/>
    <w:rsid w:val="00176F0A"/>
    <w:rsid w:val="001829ED"/>
    <w:rsid w:val="001869AC"/>
    <w:rsid w:val="00187DE4"/>
    <w:rsid w:val="001906EA"/>
    <w:rsid w:val="001959B2"/>
    <w:rsid w:val="001A107C"/>
    <w:rsid w:val="001A1C7D"/>
    <w:rsid w:val="001A572E"/>
    <w:rsid w:val="001A622A"/>
    <w:rsid w:val="001A6BB9"/>
    <w:rsid w:val="001B0A40"/>
    <w:rsid w:val="001B1FD2"/>
    <w:rsid w:val="001B2D0F"/>
    <w:rsid w:val="001B3F57"/>
    <w:rsid w:val="001C22E3"/>
    <w:rsid w:val="001C650E"/>
    <w:rsid w:val="001D0194"/>
    <w:rsid w:val="001D307F"/>
    <w:rsid w:val="001E38A5"/>
    <w:rsid w:val="00200530"/>
    <w:rsid w:val="00201DD0"/>
    <w:rsid w:val="0020733A"/>
    <w:rsid w:val="0021317C"/>
    <w:rsid w:val="0021406F"/>
    <w:rsid w:val="00214AF4"/>
    <w:rsid w:val="00220343"/>
    <w:rsid w:val="00221D00"/>
    <w:rsid w:val="002275F4"/>
    <w:rsid w:val="002373D2"/>
    <w:rsid w:val="0024613F"/>
    <w:rsid w:val="00247FC2"/>
    <w:rsid w:val="0025182A"/>
    <w:rsid w:val="0025241B"/>
    <w:rsid w:val="00255F62"/>
    <w:rsid w:val="00256424"/>
    <w:rsid w:val="00256CE9"/>
    <w:rsid w:val="00257D7F"/>
    <w:rsid w:val="002637AB"/>
    <w:rsid w:val="00263933"/>
    <w:rsid w:val="00264B86"/>
    <w:rsid w:val="00264C32"/>
    <w:rsid w:val="0026514B"/>
    <w:rsid w:val="0027379D"/>
    <w:rsid w:val="00277A32"/>
    <w:rsid w:val="00284B01"/>
    <w:rsid w:val="00290AF6"/>
    <w:rsid w:val="00293145"/>
    <w:rsid w:val="002947ED"/>
    <w:rsid w:val="00295458"/>
    <w:rsid w:val="00295E73"/>
    <w:rsid w:val="002974BF"/>
    <w:rsid w:val="002A04A1"/>
    <w:rsid w:val="002A338F"/>
    <w:rsid w:val="002A339D"/>
    <w:rsid w:val="002A4E58"/>
    <w:rsid w:val="002A5A8C"/>
    <w:rsid w:val="002A6BA7"/>
    <w:rsid w:val="002A7155"/>
    <w:rsid w:val="002B3231"/>
    <w:rsid w:val="002B6EE9"/>
    <w:rsid w:val="002B7593"/>
    <w:rsid w:val="002C07F2"/>
    <w:rsid w:val="002C14D8"/>
    <w:rsid w:val="002C3345"/>
    <w:rsid w:val="002C6028"/>
    <w:rsid w:val="002D2C10"/>
    <w:rsid w:val="002D38EC"/>
    <w:rsid w:val="002D5459"/>
    <w:rsid w:val="002D5A04"/>
    <w:rsid w:val="002E7483"/>
    <w:rsid w:val="002F45DF"/>
    <w:rsid w:val="002F74D2"/>
    <w:rsid w:val="002F7A6E"/>
    <w:rsid w:val="00300BF1"/>
    <w:rsid w:val="00301D7D"/>
    <w:rsid w:val="003121F5"/>
    <w:rsid w:val="00316334"/>
    <w:rsid w:val="0031723E"/>
    <w:rsid w:val="00317419"/>
    <w:rsid w:val="003203EC"/>
    <w:rsid w:val="0032586A"/>
    <w:rsid w:val="00326A75"/>
    <w:rsid w:val="00326B98"/>
    <w:rsid w:val="0033018A"/>
    <w:rsid w:val="00335971"/>
    <w:rsid w:val="00335E7C"/>
    <w:rsid w:val="00336909"/>
    <w:rsid w:val="00341E13"/>
    <w:rsid w:val="00352A5B"/>
    <w:rsid w:val="003552C8"/>
    <w:rsid w:val="00356704"/>
    <w:rsid w:val="00360FA2"/>
    <w:rsid w:val="00373CE5"/>
    <w:rsid w:val="003823C4"/>
    <w:rsid w:val="0038684F"/>
    <w:rsid w:val="00390E7B"/>
    <w:rsid w:val="00391FAE"/>
    <w:rsid w:val="00393CFB"/>
    <w:rsid w:val="0039645C"/>
    <w:rsid w:val="00397134"/>
    <w:rsid w:val="00397546"/>
    <w:rsid w:val="003A1721"/>
    <w:rsid w:val="003A3EA0"/>
    <w:rsid w:val="003A4111"/>
    <w:rsid w:val="003B1483"/>
    <w:rsid w:val="003B2447"/>
    <w:rsid w:val="003B59C2"/>
    <w:rsid w:val="003B5E86"/>
    <w:rsid w:val="003B7421"/>
    <w:rsid w:val="003B771D"/>
    <w:rsid w:val="003C1F6E"/>
    <w:rsid w:val="003C34E6"/>
    <w:rsid w:val="003F0250"/>
    <w:rsid w:val="00403524"/>
    <w:rsid w:val="00404A96"/>
    <w:rsid w:val="00407458"/>
    <w:rsid w:val="00407F6A"/>
    <w:rsid w:val="00411A54"/>
    <w:rsid w:val="00414907"/>
    <w:rsid w:val="00415DAB"/>
    <w:rsid w:val="0041794E"/>
    <w:rsid w:val="00425390"/>
    <w:rsid w:val="00425755"/>
    <w:rsid w:val="00430593"/>
    <w:rsid w:val="00441EE0"/>
    <w:rsid w:val="00444008"/>
    <w:rsid w:val="00444376"/>
    <w:rsid w:val="004452A2"/>
    <w:rsid w:val="00446317"/>
    <w:rsid w:val="0044638C"/>
    <w:rsid w:val="00446B64"/>
    <w:rsid w:val="00454C6D"/>
    <w:rsid w:val="00456600"/>
    <w:rsid w:val="0046017A"/>
    <w:rsid w:val="00460D08"/>
    <w:rsid w:val="004622B2"/>
    <w:rsid w:val="004651E7"/>
    <w:rsid w:val="00465452"/>
    <w:rsid w:val="004662A6"/>
    <w:rsid w:val="00471614"/>
    <w:rsid w:val="00472583"/>
    <w:rsid w:val="00474104"/>
    <w:rsid w:val="004760E3"/>
    <w:rsid w:val="004804CF"/>
    <w:rsid w:val="00480E22"/>
    <w:rsid w:val="004841AB"/>
    <w:rsid w:val="004936BB"/>
    <w:rsid w:val="00496196"/>
    <w:rsid w:val="00496AFE"/>
    <w:rsid w:val="00497585"/>
    <w:rsid w:val="004A10FB"/>
    <w:rsid w:val="004A1321"/>
    <w:rsid w:val="004B1CCA"/>
    <w:rsid w:val="004B5CB6"/>
    <w:rsid w:val="004C2098"/>
    <w:rsid w:val="004C5695"/>
    <w:rsid w:val="004D01A7"/>
    <w:rsid w:val="004D4A6B"/>
    <w:rsid w:val="004D530F"/>
    <w:rsid w:val="004D595E"/>
    <w:rsid w:val="004D5BEA"/>
    <w:rsid w:val="004D6527"/>
    <w:rsid w:val="004D6CCC"/>
    <w:rsid w:val="004D75A3"/>
    <w:rsid w:val="004D7F49"/>
    <w:rsid w:val="004E1789"/>
    <w:rsid w:val="004E470D"/>
    <w:rsid w:val="004E4A1F"/>
    <w:rsid w:val="004E5838"/>
    <w:rsid w:val="004F23D7"/>
    <w:rsid w:val="004F5C8B"/>
    <w:rsid w:val="00501270"/>
    <w:rsid w:val="00501ABF"/>
    <w:rsid w:val="00504568"/>
    <w:rsid w:val="00506A3C"/>
    <w:rsid w:val="005075FF"/>
    <w:rsid w:val="0050777C"/>
    <w:rsid w:val="00507E8F"/>
    <w:rsid w:val="005103E0"/>
    <w:rsid w:val="00510E5F"/>
    <w:rsid w:val="0051561A"/>
    <w:rsid w:val="0051731A"/>
    <w:rsid w:val="005200F2"/>
    <w:rsid w:val="00520674"/>
    <w:rsid w:val="0052275E"/>
    <w:rsid w:val="0052566C"/>
    <w:rsid w:val="00527278"/>
    <w:rsid w:val="00531924"/>
    <w:rsid w:val="005324E3"/>
    <w:rsid w:val="00535179"/>
    <w:rsid w:val="00535A9E"/>
    <w:rsid w:val="00535B57"/>
    <w:rsid w:val="00535C0C"/>
    <w:rsid w:val="0053739C"/>
    <w:rsid w:val="00540626"/>
    <w:rsid w:val="00545EF1"/>
    <w:rsid w:val="00553440"/>
    <w:rsid w:val="00554B09"/>
    <w:rsid w:val="005566FE"/>
    <w:rsid w:val="00563F5C"/>
    <w:rsid w:val="00563F68"/>
    <w:rsid w:val="00570602"/>
    <w:rsid w:val="00570828"/>
    <w:rsid w:val="00573626"/>
    <w:rsid w:val="00584DDC"/>
    <w:rsid w:val="0058509D"/>
    <w:rsid w:val="00585A6B"/>
    <w:rsid w:val="00586B5A"/>
    <w:rsid w:val="00596334"/>
    <w:rsid w:val="005964B3"/>
    <w:rsid w:val="005A43A0"/>
    <w:rsid w:val="005B5877"/>
    <w:rsid w:val="005B63EF"/>
    <w:rsid w:val="005C345F"/>
    <w:rsid w:val="005C59B3"/>
    <w:rsid w:val="005D463A"/>
    <w:rsid w:val="005D69B7"/>
    <w:rsid w:val="005E2DA2"/>
    <w:rsid w:val="005E48B5"/>
    <w:rsid w:val="005E65FC"/>
    <w:rsid w:val="005F394F"/>
    <w:rsid w:val="005F3CC2"/>
    <w:rsid w:val="005F6249"/>
    <w:rsid w:val="005F68F3"/>
    <w:rsid w:val="005F7497"/>
    <w:rsid w:val="005F7505"/>
    <w:rsid w:val="005F797D"/>
    <w:rsid w:val="005F7A6C"/>
    <w:rsid w:val="005F7B5B"/>
    <w:rsid w:val="0060255F"/>
    <w:rsid w:val="006029BE"/>
    <w:rsid w:val="00606FD7"/>
    <w:rsid w:val="00622941"/>
    <w:rsid w:val="00622F85"/>
    <w:rsid w:val="00623B01"/>
    <w:rsid w:val="0062457E"/>
    <w:rsid w:val="006269FE"/>
    <w:rsid w:val="00630127"/>
    <w:rsid w:val="0063203F"/>
    <w:rsid w:val="00644891"/>
    <w:rsid w:val="00650D63"/>
    <w:rsid w:val="00651819"/>
    <w:rsid w:val="00655576"/>
    <w:rsid w:val="00656CF1"/>
    <w:rsid w:val="00660910"/>
    <w:rsid w:val="00660B6B"/>
    <w:rsid w:val="0066171E"/>
    <w:rsid w:val="00675110"/>
    <w:rsid w:val="0067691B"/>
    <w:rsid w:val="00683FF1"/>
    <w:rsid w:val="00684451"/>
    <w:rsid w:val="0068605A"/>
    <w:rsid w:val="00686061"/>
    <w:rsid w:val="00686239"/>
    <w:rsid w:val="00692747"/>
    <w:rsid w:val="006927D4"/>
    <w:rsid w:val="00692B66"/>
    <w:rsid w:val="00695CB8"/>
    <w:rsid w:val="00696091"/>
    <w:rsid w:val="006A5493"/>
    <w:rsid w:val="006B12E3"/>
    <w:rsid w:val="006B58F6"/>
    <w:rsid w:val="006B76D1"/>
    <w:rsid w:val="006D2032"/>
    <w:rsid w:val="006D2F5C"/>
    <w:rsid w:val="006D3251"/>
    <w:rsid w:val="006E4C79"/>
    <w:rsid w:val="006F030D"/>
    <w:rsid w:val="006F0E46"/>
    <w:rsid w:val="006F2033"/>
    <w:rsid w:val="00707C63"/>
    <w:rsid w:val="00707EE2"/>
    <w:rsid w:val="00710919"/>
    <w:rsid w:val="0071296A"/>
    <w:rsid w:val="00714892"/>
    <w:rsid w:val="00714D45"/>
    <w:rsid w:val="007155C6"/>
    <w:rsid w:val="00715D97"/>
    <w:rsid w:val="007177F4"/>
    <w:rsid w:val="00722C7D"/>
    <w:rsid w:val="00723EB0"/>
    <w:rsid w:val="00725CE0"/>
    <w:rsid w:val="00726450"/>
    <w:rsid w:val="00730744"/>
    <w:rsid w:val="00733659"/>
    <w:rsid w:val="00740839"/>
    <w:rsid w:val="0074301E"/>
    <w:rsid w:val="00746204"/>
    <w:rsid w:val="00750E54"/>
    <w:rsid w:val="00756857"/>
    <w:rsid w:val="00756A9E"/>
    <w:rsid w:val="007659E8"/>
    <w:rsid w:val="007660BA"/>
    <w:rsid w:val="00766D0B"/>
    <w:rsid w:val="00767BBA"/>
    <w:rsid w:val="0077141C"/>
    <w:rsid w:val="00771B4C"/>
    <w:rsid w:val="00774A80"/>
    <w:rsid w:val="00780B1B"/>
    <w:rsid w:val="0078304F"/>
    <w:rsid w:val="00785BC5"/>
    <w:rsid w:val="0078600D"/>
    <w:rsid w:val="007878B3"/>
    <w:rsid w:val="007917A7"/>
    <w:rsid w:val="0079392A"/>
    <w:rsid w:val="007968E7"/>
    <w:rsid w:val="00797EB1"/>
    <w:rsid w:val="007A2524"/>
    <w:rsid w:val="007A3495"/>
    <w:rsid w:val="007A383A"/>
    <w:rsid w:val="007B03E0"/>
    <w:rsid w:val="007B242F"/>
    <w:rsid w:val="007B55A1"/>
    <w:rsid w:val="007B63C2"/>
    <w:rsid w:val="007C0B24"/>
    <w:rsid w:val="007C1268"/>
    <w:rsid w:val="007D3219"/>
    <w:rsid w:val="007E4050"/>
    <w:rsid w:val="007E6B31"/>
    <w:rsid w:val="007F1681"/>
    <w:rsid w:val="007F72B7"/>
    <w:rsid w:val="00812250"/>
    <w:rsid w:val="00813314"/>
    <w:rsid w:val="008166C3"/>
    <w:rsid w:val="008205E6"/>
    <w:rsid w:val="00822D5C"/>
    <w:rsid w:val="00823A54"/>
    <w:rsid w:val="00824283"/>
    <w:rsid w:val="00824A9F"/>
    <w:rsid w:val="00827A95"/>
    <w:rsid w:val="00827C26"/>
    <w:rsid w:val="00830DD8"/>
    <w:rsid w:val="00832400"/>
    <w:rsid w:val="00832C88"/>
    <w:rsid w:val="00841224"/>
    <w:rsid w:val="00846838"/>
    <w:rsid w:val="00847A63"/>
    <w:rsid w:val="00855907"/>
    <w:rsid w:val="00861378"/>
    <w:rsid w:val="0086236F"/>
    <w:rsid w:val="008651C0"/>
    <w:rsid w:val="0086541B"/>
    <w:rsid w:val="008671F6"/>
    <w:rsid w:val="008671F8"/>
    <w:rsid w:val="0087153E"/>
    <w:rsid w:val="008729AC"/>
    <w:rsid w:val="008734F4"/>
    <w:rsid w:val="00875CD7"/>
    <w:rsid w:val="00875D09"/>
    <w:rsid w:val="00876496"/>
    <w:rsid w:val="008777B0"/>
    <w:rsid w:val="008929A0"/>
    <w:rsid w:val="008A5E96"/>
    <w:rsid w:val="008A6521"/>
    <w:rsid w:val="008B220E"/>
    <w:rsid w:val="008B3ACC"/>
    <w:rsid w:val="008B5B23"/>
    <w:rsid w:val="008C031C"/>
    <w:rsid w:val="008D3535"/>
    <w:rsid w:val="008D7B9A"/>
    <w:rsid w:val="008E2092"/>
    <w:rsid w:val="008E36D7"/>
    <w:rsid w:val="008E4C5B"/>
    <w:rsid w:val="008E5699"/>
    <w:rsid w:val="008E56DE"/>
    <w:rsid w:val="008F0C88"/>
    <w:rsid w:val="008F2C6A"/>
    <w:rsid w:val="008F337F"/>
    <w:rsid w:val="008F55A6"/>
    <w:rsid w:val="009003B2"/>
    <w:rsid w:val="00900845"/>
    <w:rsid w:val="00902F4F"/>
    <w:rsid w:val="0091377F"/>
    <w:rsid w:val="00923A7C"/>
    <w:rsid w:val="00933747"/>
    <w:rsid w:val="00934EA6"/>
    <w:rsid w:val="00935724"/>
    <w:rsid w:val="00935E99"/>
    <w:rsid w:val="00942504"/>
    <w:rsid w:val="00945944"/>
    <w:rsid w:val="00950641"/>
    <w:rsid w:val="00951FD7"/>
    <w:rsid w:val="00953A39"/>
    <w:rsid w:val="0095565F"/>
    <w:rsid w:val="00960C3C"/>
    <w:rsid w:val="00964BAE"/>
    <w:rsid w:val="00973967"/>
    <w:rsid w:val="00973EDF"/>
    <w:rsid w:val="009770EA"/>
    <w:rsid w:val="00980578"/>
    <w:rsid w:val="0098374B"/>
    <w:rsid w:val="00984660"/>
    <w:rsid w:val="00984937"/>
    <w:rsid w:val="00986376"/>
    <w:rsid w:val="009871D4"/>
    <w:rsid w:val="00991797"/>
    <w:rsid w:val="00993613"/>
    <w:rsid w:val="00993623"/>
    <w:rsid w:val="009A61E2"/>
    <w:rsid w:val="009B4F9A"/>
    <w:rsid w:val="009B567E"/>
    <w:rsid w:val="009B5C0C"/>
    <w:rsid w:val="009C189E"/>
    <w:rsid w:val="009C2498"/>
    <w:rsid w:val="009D386C"/>
    <w:rsid w:val="009D51C5"/>
    <w:rsid w:val="009D5E69"/>
    <w:rsid w:val="009D682C"/>
    <w:rsid w:val="009E22C4"/>
    <w:rsid w:val="009E4689"/>
    <w:rsid w:val="009E7B72"/>
    <w:rsid w:val="009F0A70"/>
    <w:rsid w:val="009F1E29"/>
    <w:rsid w:val="009F2960"/>
    <w:rsid w:val="009F3185"/>
    <w:rsid w:val="009F5623"/>
    <w:rsid w:val="00A014E4"/>
    <w:rsid w:val="00A04DCD"/>
    <w:rsid w:val="00A05D16"/>
    <w:rsid w:val="00A14A7E"/>
    <w:rsid w:val="00A15EF7"/>
    <w:rsid w:val="00A16C40"/>
    <w:rsid w:val="00A204A9"/>
    <w:rsid w:val="00A20B47"/>
    <w:rsid w:val="00A22775"/>
    <w:rsid w:val="00A31327"/>
    <w:rsid w:val="00A33037"/>
    <w:rsid w:val="00A35264"/>
    <w:rsid w:val="00A36601"/>
    <w:rsid w:val="00A37673"/>
    <w:rsid w:val="00A4174D"/>
    <w:rsid w:val="00A431CA"/>
    <w:rsid w:val="00A50449"/>
    <w:rsid w:val="00A50555"/>
    <w:rsid w:val="00A505DB"/>
    <w:rsid w:val="00A52E19"/>
    <w:rsid w:val="00A55663"/>
    <w:rsid w:val="00A56D50"/>
    <w:rsid w:val="00A57BD1"/>
    <w:rsid w:val="00A61CCB"/>
    <w:rsid w:val="00A63D3E"/>
    <w:rsid w:val="00A658A4"/>
    <w:rsid w:val="00A76ED7"/>
    <w:rsid w:val="00A773B9"/>
    <w:rsid w:val="00A77BBF"/>
    <w:rsid w:val="00A8133C"/>
    <w:rsid w:val="00A8475F"/>
    <w:rsid w:val="00A850F6"/>
    <w:rsid w:val="00A8566E"/>
    <w:rsid w:val="00A93448"/>
    <w:rsid w:val="00A93B2C"/>
    <w:rsid w:val="00AA04BF"/>
    <w:rsid w:val="00AA05B5"/>
    <w:rsid w:val="00AA28D8"/>
    <w:rsid w:val="00AA60CD"/>
    <w:rsid w:val="00AB0CE5"/>
    <w:rsid w:val="00AB44BE"/>
    <w:rsid w:val="00AB501C"/>
    <w:rsid w:val="00AB7152"/>
    <w:rsid w:val="00AC176A"/>
    <w:rsid w:val="00AC4B23"/>
    <w:rsid w:val="00AC5CFD"/>
    <w:rsid w:val="00AD1BA6"/>
    <w:rsid w:val="00AD7248"/>
    <w:rsid w:val="00AE3C53"/>
    <w:rsid w:val="00AE402A"/>
    <w:rsid w:val="00AE52E6"/>
    <w:rsid w:val="00AE67B9"/>
    <w:rsid w:val="00AF085C"/>
    <w:rsid w:val="00AF2373"/>
    <w:rsid w:val="00AF6B9D"/>
    <w:rsid w:val="00B0473D"/>
    <w:rsid w:val="00B06267"/>
    <w:rsid w:val="00B07C5F"/>
    <w:rsid w:val="00B12F67"/>
    <w:rsid w:val="00B14C10"/>
    <w:rsid w:val="00B16D58"/>
    <w:rsid w:val="00B21F8A"/>
    <w:rsid w:val="00B2273C"/>
    <w:rsid w:val="00B270B7"/>
    <w:rsid w:val="00B302F9"/>
    <w:rsid w:val="00B342AF"/>
    <w:rsid w:val="00B34326"/>
    <w:rsid w:val="00B3698D"/>
    <w:rsid w:val="00B37121"/>
    <w:rsid w:val="00B47AFD"/>
    <w:rsid w:val="00B52757"/>
    <w:rsid w:val="00B53BB8"/>
    <w:rsid w:val="00B638B9"/>
    <w:rsid w:val="00B66851"/>
    <w:rsid w:val="00B6777D"/>
    <w:rsid w:val="00B7113F"/>
    <w:rsid w:val="00B74D16"/>
    <w:rsid w:val="00B80F5D"/>
    <w:rsid w:val="00B81A22"/>
    <w:rsid w:val="00B8261F"/>
    <w:rsid w:val="00B842E7"/>
    <w:rsid w:val="00B86B3C"/>
    <w:rsid w:val="00B86BF6"/>
    <w:rsid w:val="00B92763"/>
    <w:rsid w:val="00B9325F"/>
    <w:rsid w:val="00B95C44"/>
    <w:rsid w:val="00B9611E"/>
    <w:rsid w:val="00B97579"/>
    <w:rsid w:val="00BA5C9D"/>
    <w:rsid w:val="00BA6237"/>
    <w:rsid w:val="00BA72C8"/>
    <w:rsid w:val="00BB2651"/>
    <w:rsid w:val="00BB4E73"/>
    <w:rsid w:val="00BB7813"/>
    <w:rsid w:val="00BD2186"/>
    <w:rsid w:val="00BE2C4C"/>
    <w:rsid w:val="00BE3C68"/>
    <w:rsid w:val="00BE5023"/>
    <w:rsid w:val="00BF092F"/>
    <w:rsid w:val="00C02AA7"/>
    <w:rsid w:val="00C035C4"/>
    <w:rsid w:val="00C10EC6"/>
    <w:rsid w:val="00C12400"/>
    <w:rsid w:val="00C13689"/>
    <w:rsid w:val="00C14744"/>
    <w:rsid w:val="00C170B7"/>
    <w:rsid w:val="00C26830"/>
    <w:rsid w:val="00C31165"/>
    <w:rsid w:val="00C312FA"/>
    <w:rsid w:val="00C32044"/>
    <w:rsid w:val="00C40361"/>
    <w:rsid w:val="00C4107F"/>
    <w:rsid w:val="00C42685"/>
    <w:rsid w:val="00C42B1F"/>
    <w:rsid w:val="00C459AC"/>
    <w:rsid w:val="00C46346"/>
    <w:rsid w:val="00C54DC6"/>
    <w:rsid w:val="00C57AC0"/>
    <w:rsid w:val="00C6108F"/>
    <w:rsid w:val="00C61BBF"/>
    <w:rsid w:val="00C67B25"/>
    <w:rsid w:val="00C713FE"/>
    <w:rsid w:val="00C7638C"/>
    <w:rsid w:val="00C854AE"/>
    <w:rsid w:val="00C858AD"/>
    <w:rsid w:val="00C859D5"/>
    <w:rsid w:val="00C8684A"/>
    <w:rsid w:val="00C9372E"/>
    <w:rsid w:val="00C96B31"/>
    <w:rsid w:val="00CA304B"/>
    <w:rsid w:val="00CA3ABF"/>
    <w:rsid w:val="00CA57AD"/>
    <w:rsid w:val="00CA5806"/>
    <w:rsid w:val="00CA7984"/>
    <w:rsid w:val="00CB0ADC"/>
    <w:rsid w:val="00CC0302"/>
    <w:rsid w:val="00CC1F20"/>
    <w:rsid w:val="00CC54BD"/>
    <w:rsid w:val="00CC6931"/>
    <w:rsid w:val="00CC7C37"/>
    <w:rsid w:val="00CD1458"/>
    <w:rsid w:val="00CD158B"/>
    <w:rsid w:val="00CD3052"/>
    <w:rsid w:val="00CD5F98"/>
    <w:rsid w:val="00CD6005"/>
    <w:rsid w:val="00CD6AA7"/>
    <w:rsid w:val="00CD797F"/>
    <w:rsid w:val="00CE408C"/>
    <w:rsid w:val="00CE58DA"/>
    <w:rsid w:val="00CE7C90"/>
    <w:rsid w:val="00CF677D"/>
    <w:rsid w:val="00D00EE8"/>
    <w:rsid w:val="00D01AD8"/>
    <w:rsid w:val="00D02324"/>
    <w:rsid w:val="00D02330"/>
    <w:rsid w:val="00D02809"/>
    <w:rsid w:val="00D040DD"/>
    <w:rsid w:val="00D041F7"/>
    <w:rsid w:val="00D0456A"/>
    <w:rsid w:val="00D055EA"/>
    <w:rsid w:val="00D07EE2"/>
    <w:rsid w:val="00D12C52"/>
    <w:rsid w:val="00D1463A"/>
    <w:rsid w:val="00D1736B"/>
    <w:rsid w:val="00D21B74"/>
    <w:rsid w:val="00D244EE"/>
    <w:rsid w:val="00D26C3F"/>
    <w:rsid w:val="00D27D3F"/>
    <w:rsid w:val="00D27F5C"/>
    <w:rsid w:val="00D331FB"/>
    <w:rsid w:val="00D33D8C"/>
    <w:rsid w:val="00D4281C"/>
    <w:rsid w:val="00D437BD"/>
    <w:rsid w:val="00D505C4"/>
    <w:rsid w:val="00D54249"/>
    <w:rsid w:val="00D62EF1"/>
    <w:rsid w:val="00D64BCE"/>
    <w:rsid w:val="00D659FB"/>
    <w:rsid w:val="00D70CCB"/>
    <w:rsid w:val="00D716E3"/>
    <w:rsid w:val="00D717C7"/>
    <w:rsid w:val="00D71E9D"/>
    <w:rsid w:val="00D73FF4"/>
    <w:rsid w:val="00D74F4B"/>
    <w:rsid w:val="00D87A17"/>
    <w:rsid w:val="00D93466"/>
    <w:rsid w:val="00DA1023"/>
    <w:rsid w:val="00DA30FF"/>
    <w:rsid w:val="00DA3507"/>
    <w:rsid w:val="00DB433E"/>
    <w:rsid w:val="00DC35EA"/>
    <w:rsid w:val="00DD1251"/>
    <w:rsid w:val="00DD202D"/>
    <w:rsid w:val="00DD54DA"/>
    <w:rsid w:val="00DD67D3"/>
    <w:rsid w:val="00DE20A7"/>
    <w:rsid w:val="00DE5709"/>
    <w:rsid w:val="00DF2FD9"/>
    <w:rsid w:val="00DF50A2"/>
    <w:rsid w:val="00DF5625"/>
    <w:rsid w:val="00DF75E1"/>
    <w:rsid w:val="00E01E6C"/>
    <w:rsid w:val="00E0214B"/>
    <w:rsid w:val="00E0330B"/>
    <w:rsid w:val="00E057E3"/>
    <w:rsid w:val="00E12582"/>
    <w:rsid w:val="00E138A2"/>
    <w:rsid w:val="00E20CF7"/>
    <w:rsid w:val="00E211AC"/>
    <w:rsid w:val="00E21692"/>
    <w:rsid w:val="00E26EE7"/>
    <w:rsid w:val="00E27C23"/>
    <w:rsid w:val="00E3166B"/>
    <w:rsid w:val="00E42F60"/>
    <w:rsid w:val="00E441E5"/>
    <w:rsid w:val="00E4439C"/>
    <w:rsid w:val="00E44691"/>
    <w:rsid w:val="00E51094"/>
    <w:rsid w:val="00E54887"/>
    <w:rsid w:val="00E559D0"/>
    <w:rsid w:val="00E66F4A"/>
    <w:rsid w:val="00E67052"/>
    <w:rsid w:val="00E71CFF"/>
    <w:rsid w:val="00E83F73"/>
    <w:rsid w:val="00E857C0"/>
    <w:rsid w:val="00E87D21"/>
    <w:rsid w:val="00E9058D"/>
    <w:rsid w:val="00E905AC"/>
    <w:rsid w:val="00E91C73"/>
    <w:rsid w:val="00E964D3"/>
    <w:rsid w:val="00EA2FE9"/>
    <w:rsid w:val="00EA3234"/>
    <w:rsid w:val="00EA5731"/>
    <w:rsid w:val="00EB25F8"/>
    <w:rsid w:val="00EB3290"/>
    <w:rsid w:val="00EB6142"/>
    <w:rsid w:val="00ED7298"/>
    <w:rsid w:val="00EE19D6"/>
    <w:rsid w:val="00EE2842"/>
    <w:rsid w:val="00EE2ED1"/>
    <w:rsid w:val="00EE3C4C"/>
    <w:rsid w:val="00EE6E8B"/>
    <w:rsid w:val="00EF0AC0"/>
    <w:rsid w:val="00EF1ACE"/>
    <w:rsid w:val="00EF6212"/>
    <w:rsid w:val="00EF6B5C"/>
    <w:rsid w:val="00F006C8"/>
    <w:rsid w:val="00F054CD"/>
    <w:rsid w:val="00F063AF"/>
    <w:rsid w:val="00F06CB1"/>
    <w:rsid w:val="00F07888"/>
    <w:rsid w:val="00F1476E"/>
    <w:rsid w:val="00F267DC"/>
    <w:rsid w:val="00F4511F"/>
    <w:rsid w:val="00F53364"/>
    <w:rsid w:val="00F62572"/>
    <w:rsid w:val="00F6691B"/>
    <w:rsid w:val="00F67878"/>
    <w:rsid w:val="00F73B50"/>
    <w:rsid w:val="00F75258"/>
    <w:rsid w:val="00F76182"/>
    <w:rsid w:val="00F7719F"/>
    <w:rsid w:val="00F80EA7"/>
    <w:rsid w:val="00F812A0"/>
    <w:rsid w:val="00F9000C"/>
    <w:rsid w:val="00F928E4"/>
    <w:rsid w:val="00F95751"/>
    <w:rsid w:val="00FA076E"/>
    <w:rsid w:val="00FA5629"/>
    <w:rsid w:val="00FB1CC2"/>
    <w:rsid w:val="00FB2271"/>
    <w:rsid w:val="00FB2A4E"/>
    <w:rsid w:val="00FB2C8A"/>
    <w:rsid w:val="00FB501E"/>
    <w:rsid w:val="00FB5771"/>
    <w:rsid w:val="00FB6B7E"/>
    <w:rsid w:val="00FC0846"/>
    <w:rsid w:val="00FC1683"/>
    <w:rsid w:val="00FC4728"/>
    <w:rsid w:val="00FC5FB7"/>
    <w:rsid w:val="00FD6854"/>
    <w:rsid w:val="00FE0C59"/>
    <w:rsid w:val="00FE1B2B"/>
    <w:rsid w:val="00FE353F"/>
    <w:rsid w:val="00FE3F21"/>
    <w:rsid w:val="00FE4555"/>
    <w:rsid w:val="00FE495D"/>
    <w:rsid w:val="00FE5A20"/>
    <w:rsid w:val="00FE654E"/>
    <w:rsid w:val="00FF17A9"/>
    <w:rsid w:val="00FF484D"/>
    <w:rsid w:val="00FF6FE0"/>
    <w:rsid w:val="1DF44747"/>
    <w:rsid w:val="60220B8C"/>
    <w:rsid w:val="7977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Times New Roman" w:asciiTheme="minorHAnsi" w:hAnsiTheme="minorHAnsi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3"/>
    <w:link w:val="36"/>
    <w:autoRedefine/>
    <w:qFormat/>
    <w:uiPriority w:val="9"/>
    <w:pPr>
      <w:outlineLvl w:val="0"/>
    </w:pPr>
    <w:rPr>
      <w:b/>
      <w:bCs w:val="0"/>
    </w:rPr>
  </w:style>
  <w:style w:type="paragraph" w:styleId="4">
    <w:name w:val="heading 2"/>
    <w:basedOn w:val="3"/>
    <w:link w:val="38"/>
    <w:autoRedefine/>
    <w:unhideWhenUsed/>
    <w:qFormat/>
    <w:uiPriority w:val="9"/>
    <w:pPr>
      <w:numPr>
        <w:ilvl w:val="1"/>
        <w:numId w:val="1"/>
      </w:numPr>
      <w:outlineLvl w:val="1"/>
    </w:pPr>
    <w:rPr>
      <w:b/>
      <w:bCs w:val="0"/>
      <w:color w:val="000000" w:themeColor="text1"/>
      <w:szCs w:val="24"/>
      <w14:textFill>
        <w14:solidFill>
          <w14:schemeClr w14:val="tx1"/>
        </w14:solidFill>
      </w14:textFill>
    </w:rPr>
  </w:style>
  <w:style w:type="paragraph" w:styleId="5">
    <w:name w:val="heading 3"/>
    <w:basedOn w:val="3"/>
    <w:link w:val="39"/>
    <w:autoRedefine/>
    <w:unhideWhenUsed/>
    <w:qFormat/>
    <w:uiPriority w:val="9"/>
    <w:pPr>
      <w:keepLines/>
      <w:outlineLvl w:val="2"/>
    </w:pPr>
  </w:style>
  <w:style w:type="paragraph" w:styleId="6">
    <w:name w:val="heading 4"/>
    <w:basedOn w:val="3"/>
    <w:link w:val="45"/>
    <w:autoRedefine/>
    <w:unhideWhenUsed/>
    <w:qFormat/>
    <w:uiPriority w:val="9"/>
    <w:pPr>
      <w:keepLines/>
      <w:outlineLvl w:val="3"/>
    </w:pPr>
    <w:rPr>
      <w:rFonts w:cstheme="majorBidi"/>
      <w:bCs w:val="0"/>
      <w:szCs w:val="28"/>
    </w:rPr>
  </w:style>
  <w:style w:type="paragraph" w:styleId="7">
    <w:name w:val="heading 5"/>
    <w:basedOn w:val="1"/>
    <w:link w:val="44"/>
    <w:autoRedefine/>
    <w:unhideWhenUsed/>
    <w:qFormat/>
    <w:uiPriority w:val="9"/>
    <w:pPr>
      <w:keepLines/>
      <w:numPr>
        <w:ilvl w:val="0"/>
        <w:numId w:val="2"/>
      </w:numPr>
      <w:spacing w:before="156" w:beforeLines="50" w:after="156" w:afterLines="50" w:line="300" w:lineRule="auto"/>
      <w:ind w:left="0" w:firstLine="0"/>
      <w:outlineLvl w:val="4"/>
    </w:pPr>
    <w:rPr>
      <w:rFonts w:ascii="Times New Roman" w:hAnsi="Times New Roman" w:eastAsia="宋体"/>
      <w:bCs/>
      <w:color w:val="000000" w:themeColor="text1"/>
      <w:sz w:val="24"/>
      <w:szCs w:val="28"/>
      <w14:textFill>
        <w14:solidFill>
          <w14:schemeClr w14:val="tx1"/>
        </w14:solidFill>
      </w14:textFill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1"/>
    <w:basedOn w:val="1"/>
    <w:link w:val="54"/>
    <w:autoRedefine/>
    <w:qFormat/>
    <w:uiPriority w:val="0"/>
    <w:pPr>
      <w:spacing w:before="156" w:beforeLines="50" w:after="156" w:afterLines="50" w:line="300" w:lineRule="auto"/>
    </w:pPr>
    <w:rPr>
      <w:rFonts w:ascii="Times New Roman" w:hAnsi="Times New Roman" w:eastAsia="宋体" w:cs="Times New Roman"/>
      <w:bCs/>
      <w:kern w:val="44"/>
      <w:sz w:val="24"/>
      <w:szCs w:val="44"/>
    </w:rPr>
  </w:style>
  <w:style w:type="paragraph" w:styleId="8">
    <w:name w:val="toc 7"/>
    <w:basedOn w:val="1"/>
    <w:next w:val="1"/>
    <w:autoRedefine/>
    <w:unhideWhenUsed/>
    <w:qFormat/>
    <w:uiPriority w:val="39"/>
    <w:pPr>
      <w:ind w:left="2520" w:leftChars="1200"/>
    </w:pPr>
    <w:rPr>
      <w:rFonts w:eastAsiaTheme="minorEastAsia"/>
      <w:szCs w:val="22"/>
    </w:rPr>
  </w:style>
  <w:style w:type="paragraph" w:styleId="9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0">
    <w:name w:val="Document Map"/>
    <w:basedOn w:val="1"/>
    <w:link w:val="64"/>
    <w:autoRedefine/>
    <w:semiHidden/>
    <w:unhideWhenUsed/>
    <w:qFormat/>
    <w:uiPriority w:val="99"/>
    <w:rPr>
      <w:rFonts w:ascii="宋体" w:hAnsi="Times New Roman" w:eastAsia="宋体"/>
      <w:sz w:val="18"/>
      <w:szCs w:val="18"/>
    </w:rPr>
  </w:style>
  <w:style w:type="paragraph" w:styleId="11">
    <w:name w:val="annotation text"/>
    <w:basedOn w:val="1"/>
    <w:link w:val="55"/>
    <w:autoRedefine/>
    <w:unhideWhenUsed/>
    <w:qFormat/>
    <w:uiPriority w:val="99"/>
    <w:pPr>
      <w:jc w:val="left"/>
    </w:p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eastAsiaTheme="minorEastAsia"/>
      <w:szCs w:val="22"/>
    </w:rPr>
  </w:style>
  <w:style w:type="paragraph" w:styleId="13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eastAsiaTheme="minorEastAsia"/>
      <w:szCs w:val="22"/>
    </w:rPr>
  </w:style>
  <w:style w:type="paragraph" w:styleId="15">
    <w:name w:val="Date"/>
    <w:basedOn w:val="1"/>
    <w:next w:val="1"/>
    <w:link w:val="35"/>
    <w:autoRedefine/>
    <w:semiHidden/>
    <w:unhideWhenUsed/>
    <w:qFormat/>
    <w:uiPriority w:val="99"/>
    <w:pPr>
      <w:ind w:left="100" w:leftChars="2500"/>
    </w:pPr>
  </w:style>
  <w:style w:type="paragraph" w:styleId="16">
    <w:name w:val="Balloon Text"/>
    <w:basedOn w:val="1"/>
    <w:link w:val="43"/>
    <w:autoRedefine/>
    <w:semiHidden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3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  <w:pPr>
      <w:widowControl/>
      <w:tabs>
        <w:tab w:val="left" w:pos="440"/>
        <w:tab w:val="right" w:leader="dot" w:pos="8494"/>
      </w:tabs>
      <w:spacing w:line="300" w:lineRule="auto"/>
      <w:jc w:val="left"/>
    </w:pPr>
    <w:rPr>
      <w:rFonts w:ascii="Times New Roman" w:hAnsi="Times New Roman" w:eastAsia="宋体" w:cs="Times New Roman"/>
      <w:kern w:val="0"/>
      <w:sz w:val="24"/>
    </w:rPr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eastAsiaTheme="minorEastAsia"/>
      <w:szCs w:val="22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eastAsiaTheme="minorEastAsia"/>
      <w:szCs w:val="22"/>
    </w:rPr>
  </w:style>
  <w:style w:type="paragraph" w:styleId="22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23">
    <w:name w:val="toc 9"/>
    <w:basedOn w:val="1"/>
    <w:next w:val="1"/>
    <w:autoRedefine/>
    <w:unhideWhenUsed/>
    <w:qFormat/>
    <w:uiPriority w:val="39"/>
    <w:pPr>
      <w:ind w:left="3360" w:leftChars="1600"/>
    </w:pPr>
    <w:rPr>
      <w:rFonts w:eastAsiaTheme="minorEastAsia"/>
      <w:szCs w:val="22"/>
    </w:rPr>
  </w:style>
  <w:style w:type="paragraph" w:styleId="24">
    <w:name w:val="Title"/>
    <w:basedOn w:val="25"/>
    <w:next w:val="1"/>
    <w:link w:val="63"/>
    <w:autoRedefine/>
    <w:qFormat/>
    <w:uiPriority w:val="0"/>
    <w:pPr>
      <w:numPr>
        <w:ilvl w:val="0"/>
        <w:numId w:val="3"/>
      </w:numPr>
      <w:spacing w:beforeLines="50" w:afterLines="50" w:line="276" w:lineRule="auto"/>
      <w:ind w:firstLineChars="0"/>
      <w:jc w:val="left"/>
      <w:outlineLvl w:val="0"/>
    </w:pPr>
    <w:rPr>
      <w:b/>
      <w:sz w:val="24"/>
    </w:rPr>
  </w:style>
  <w:style w:type="paragraph" w:customStyle="1" w:styleId="25">
    <w:name w:val="列出段落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6">
    <w:name w:val="annotation subject"/>
    <w:basedOn w:val="11"/>
    <w:next w:val="11"/>
    <w:link w:val="59"/>
    <w:autoRedefine/>
    <w:semiHidden/>
    <w:unhideWhenUsed/>
    <w:qFormat/>
    <w:uiPriority w:val="99"/>
    <w:rPr>
      <w:b/>
      <w:bCs/>
    </w:rPr>
  </w:style>
  <w:style w:type="table" w:styleId="28">
    <w:name w:val="Table Grid"/>
    <w:basedOn w:val="27"/>
    <w:autoRedefine/>
    <w:qFormat/>
    <w:uiPriority w:val="59"/>
    <w:pPr>
      <w:spacing w:line="300" w:lineRule="auto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Hyperlink"/>
    <w:basedOn w:val="2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1">
    <w:name w:val="annotation reference"/>
    <w:basedOn w:val="29"/>
    <w:semiHidden/>
    <w:unhideWhenUsed/>
    <w:uiPriority w:val="99"/>
    <w:rPr>
      <w:sz w:val="21"/>
      <w:szCs w:val="21"/>
    </w:rPr>
  </w:style>
  <w:style w:type="character" w:customStyle="1" w:styleId="32">
    <w:name w:val="页眉 字符"/>
    <w:basedOn w:val="29"/>
    <w:link w:val="18"/>
    <w:autoRedefine/>
    <w:qFormat/>
    <w:uiPriority w:val="99"/>
    <w:rPr>
      <w:sz w:val="18"/>
      <w:szCs w:val="18"/>
    </w:rPr>
  </w:style>
  <w:style w:type="character" w:customStyle="1" w:styleId="33">
    <w:name w:val="页脚 字符"/>
    <w:basedOn w:val="29"/>
    <w:link w:val="17"/>
    <w:autoRedefine/>
    <w:qFormat/>
    <w:uiPriority w:val="99"/>
    <w:rPr>
      <w:sz w:val="18"/>
      <w:szCs w:val="18"/>
    </w:rPr>
  </w:style>
  <w:style w:type="paragraph" w:styleId="34">
    <w:name w:val="List Paragraph"/>
    <w:basedOn w:val="1"/>
    <w:link w:val="57"/>
    <w:autoRedefine/>
    <w:qFormat/>
    <w:uiPriority w:val="0"/>
    <w:pPr>
      <w:ind w:firstLine="420" w:firstLineChars="200"/>
    </w:pPr>
  </w:style>
  <w:style w:type="character" w:customStyle="1" w:styleId="35">
    <w:name w:val="日期 字符"/>
    <w:basedOn w:val="29"/>
    <w:link w:val="15"/>
    <w:autoRedefine/>
    <w:semiHidden/>
    <w:qFormat/>
    <w:uiPriority w:val="99"/>
  </w:style>
  <w:style w:type="character" w:customStyle="1" w:styleId="36">
    <w:name w:val="标题 1 字符"/>
    <w:basedOn w:val="29"/>
    <w:link w:val="2"/>
    <w:autoRedefine/>
    <w:qFormat/>
    <w:uiPriority w:val="9"/>
    <w:rPr>
      <w:rFonts w:ascii="Times New Roman" w:hAnsi="Times New Roman" w:eastAsia="宋体" w:cs="Times New Roman"/>
      <w:b/>
      <w:kern w:val="44"/>
      <w:sz w:val="24"/>
      <w:szCs w:val="44"/>
    </w:rPr>
  </w:style>
  <w:style w:type="paragraph" w:customStyle="1" w:styleId="37">
    <w:name w:val="TOC Heading"/>
    <w:basedOn w:val="2"/>
    <w:next w:val="1"/>
    <w:autoRedefine/>
    <w:unhideWhenUsed/>
    <w:qFormat/>
    <w:uiPriority w:val="39"/>
    <w:pPr>
      <w:widowControl/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/>
      <w:color w:val="2E75B6" w:themeColor="accent1" w:themeShade="BF"/>
      <w:kern w:val="0"/>
      <w:sz w:val="32"/>
      <w:szCs w:val="32"/>
    </w:rPr>
  </w:style>
  <w:style w:type="character" w:customStyle="1" w:styleId="38">
    <w:name w:val="标题 2 字符"/>
    <w:basedOn w:val="29"/>
    <w:link w:val="4"/>
    <w:autoRedefine/>
    <w:qFormat/>
    <w:uiPriority w:val="9"/>
    <w:rPr>
      <w:rFonts w:ascii="Times New Roman" w:hAnsi="Times New Roman" w:eastAsia="宋体" w:cs="Times New Roman"/>
      <w:b/>
      <w:color w:val="000000" w:themeColor="text1"/>
      <w:kern w:val="44"/>
      <w:sz w:val="24"/>
      <w:szCs w:val="24"/>
      <w14:textFill>
        <w14:solidFill>
          <w14:schemeClr w14:val="tx1"/>
        </w14:solidFill>
      </w14:textFill>
    </w:rPr>
  </w:style>
  <w:style w:type="character" w:customStyle="1" w:styleId="39">
    <w:name w:val="标题 3 字符"/>
    <w:basedOn w:val="29"/>
    <w:link w:val="5"/>
    <w:autoRedefine/>
    <w:qFormat/>
    <w:uiPriority w:val="9"/>
    <w:rPr>
      <w:rFonts w:ascii="Times New Roman" w:hAnsi="Times New Roman" w:eastAsia="宋体" w:cs="Times New Roman"/>
      <w:bCs/>
      <w:kern w:val="44"/>
      <w:sz w:val="24"/>
      <w:szCs w:val="44"/>
    </w:rPr>
  </w:style>
  <w:style w:type="paragraph" w:customStyle="1" w:styleId="40">
    <w:name w:val="报告正文"/>
    <w:basedOn w:val="1"/>
    <w:link w:val="41"/>
    <w:autoRedefine/>
    <w:qFormat/>
    <w:uiPriority w:val="0"/>
    <w:pPr>
      <w:spacing w:before="50" w:beforeLines="50" w:after="50" w:afterLines="50" w:line="300" w:lineRule="auto"/>
      <w:ind w:firstLine="200" w:firstLineChars="200"/>
      <w:jc w:val="left"/>
    </w:pPr>
    <w:rPr>
      <w:rFonts w:ascii="Times New Roman" w:hAnsi="Times New Roman" w:eastAsia="宋体"/>
      <w:sz w:val="24"/>
      <w:szCs w:val="24"/>
    </w:rPr>
  </w:style>
  <w:style w:type="character" w:customStyle="1" w:styleId="41">
    <w:name w:val="报告正文 Char"/>
    <w:basedOn w:val="29"/>
    <w:link w:val="40"/>
    <w:qFormat/>
    <w:uiPriority w:val="0"/>
    <w:rPr>
      <w:rFonts w:ascii="Times New Roman" w:hAnsi="Times New Roman" w:eastAsia="宋体"/>
      <w:sz w:val="24"/>
      <w:szCs w:val="24"/>
    </w:rPr>
  </w:style>
  <w:style w:type="character" w:customStyle="1" w:styleId="42">
    <w:name w:val="fontstyle11"/>
    <w:basedOn w:val="29"/>
    <w:uiPriority w:val="0"/>
    <w:rPr>
      <w:rFonts w:hint="default" w:ascii="Arial" w:hAnsi="Arial" w:cs="Arial"/>
      <w:color w:val="000000"/>
      <w:sz w:val="22"/>
      <w:szCs w:val="22"/>
    </w:rPr>
  </w:style>
  <w:style w:type="character" w:customStyle="1" w:styleId="43">
    <w:name w:val="批注框文本 字符"/>
    <w:basedOn w:val="29"/>
    <w:link w:val="16"/>
    <w:semiHidden/>
    <w:uiPriority w:val="99"/>
    <w:rPr>
      <w:sz w:val="18"/>
      <w:szCs w:val="18"/>
    </w:rPr>
  </w:style>
  <w:style w:type="character" w:customStyle="1" w:styleId="44">
    <w:name w:val="标题 5 字符"/>
    <w:basedOn w:val="29"/>
    <w:link w:val="7"/>
    <w:uiPriority w:val="9"/>
    <w:rPr>
      <w:rFonts w:ascii="Times New Roman" w:hAnsi="Times New Roman" w:eastAsia="宋体"/>
      <w:bCs/>
      <w:color w:val="000000" w:themeColor="text1"/>
      <w:sz w:val="24"/>
      <w:szCs w:val="28"/>
      <w14:textFill>
        <w14:solidFill>
          <w14:schemeClr w14:val="tx1"/>
        </w14:solidFill>
      </w14:textFill>
    </w:rPr>
  </w:style>
  <w:style w:type="character" w:customStyle="1" w:styleId="45">
    <w:name w:val="标题 4 字符"/>
    <w:basedOn w:val="29"/>
    <w:link w:val="6"/>
    <w:uiPriority w:val="9"/>
    <w:rPr>
      <w:rFonts w:ascii="Times New Roman" w:hAnsi="Times New Roman" w:eastAsia="宋体" w:cstheme="majorBidi"/>
      <w:kern w:val="44"/>
      <w:sz w:val="24"/>
      <w:szCs w:val="28"/>
    </w:rPr>
  </w:style>
  <w:style w:type="character" w:styleId="46">
    <w:name w:val="Placeholder Text"/>
    <w:basedOn w:val="29"/>
    <w:autoRedefine/>
    <w:semiHidden/>
    <w:uiPriority w:val="99"/>
    <w:rPr>
      <w:color w:val="808080"/>
    </w:rPr>
  </w:style>
  <w:style w:type="table" w:customStyle="1" w:styleId="47">
    <w:name w:val="网格型1"/>
    <w:basedOn w:val="27"/>
    <w:autoRedefine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">
    <w:name w:val="正文2"/>
    <w:basedOn w:val="1"/>
    <w:link w:val="50"/>
    <w:autoRedefine/>
    <w:qFormat/>
    <w:uiPriority w:val="0"/>
  </w:style>
  <w:style w:type="paragraph" w:customStyle="1" w:styleId="49">
    <w:name w:val="正文3"/>
    <w:basedOn w:val="48"/>
    <w:link w:val="52"/>
    <w:qFormat/>
    <w:uiPriority w:val="0"/>
  </w:style>
  <w:style w:type="character" w:customStyle="1" w:styleId="50">
    <w:name w:val="正文2 字符"/>
    <w:basedOn w:val="29"/>
    <w:link w:val="48"/>
    <w:autoRedefine/>
    <w:uiPriority w:val="0"/>
    <w:rPr>
      <w:rFonts w:eastAsia="Times New Roman"/>
    </w:rPr>
  </w:style>
  <w:style w:type="paragraph" w:customStyle="1" w:styleId="51">
    <w:name w:val="正文4"/>
    <w:basedOn w:val="49"/>
    <w:link w:val="53"/>
    <w:qFormat/>
    <w:uiPriority w:val="0"/>
  </w:style>
  <w:style w:type="character" w:customStyle="1" w:styleId="52">
    <w:name w:val="正文3 字符"/>
    <w:basedOn w:val="50"/>
    <w:link w:val="49"/>
    <w:uiPriority w:val="0"/>
    <w:rPr>
      <w:rFonts w:eastAsia="Times New Roman"/>
    </w:rPr>
  </w:style>
  <w:style w:type="character" w:customStyle="1" w:styleId="53">
    <w:name w:val="正文4 字符"/>
    <w:basedOn w:val="52"/>
    <w:link w:val="51"/>
    <w:qFormat/>
    <w:uiPriority w:val="0"/>
    <w:rPr>
      <w:rFonts w:eastAsia="Times New Roman"/>
    </w:rPr>
  </w:style>
  <w:style w:type="character" w:customStyle="1" w:styleId="54">
    <w:name w:val="正文1 字符"/>
    <w:basedOn w:val="29"/>
    <w:link w:val="3"/>
    <w:qFormat/>
    <w:uiPriority w:val="0"/>
    <w:rPr>
      <w:rFonts w:ascii="Times New Roman" w:hAnsi="Times New Roman" w:eastAsia="宋体" w:cs="Times New Roman"/>
      <w:bCs/>
      <w:kern w:val="44"/>
      <w:sz w:val="24"/>
      <w:szCs w:val="44"/>
    </w:rPr>
  </w:style>
  <w:style w:type="character" w:customStyle="1" w:styleId="55">
    <w:name w:val="批注文字 字符"/>
    <w:basedOn w:val="29"/>
    <w:link w:val="11"/>
    <w:qFormat/>
    <w:uiPriority w:val="99"/>
    <w:rPr>
      <w:rFonts w:eastAsia="Times New Roman"/>
    </w:rPr>
  </w:style>
  <w:style w:type="paragraph" w:styleId="56">
    <w:name w:val="No Spacing"/>
    <w:autoRedefine/>
    <w:qFormat/>
    <w:uiPriority w:val="1"/>
    <w:pPr>
      <w:widowControl w:val="0"/>
      <w:jc w:val="both"/>
    </w:pPr>
    <w:rPr>
      <w:rFonts w:eastAsia="Times New Roman" w:asciiTheme="minorHAnsi" w:hAnsiTheme="minorHAnsi" w:cstheme="minorBidi"/>
      <w:kern w:val="2"/>
      <w:sz w:val="21"/>
      <w:szCs w:val="21"/>
      <w:lang w:val="en-US" w:eastAsia="zh-CN" w:bidi="ar-SA"/>
    </w:rPr>
  </w:style>
  <w:style w:type="character" w:customStyle="1" w:styleId="57">
    <w:name w:val="列表段落 字符"/>
    <w:basedOn w:val="29"/>
    <w:link w:val="34"/>
    <w:autoRedefine/>
    <w:qFormat/>
    <w:uiPriority w:val="0"/>
    <w:rPr>
      <w:rFonts w:eastAsia="Times New Roman"/>
    </w:rPr>
  </w:style>
  <w:style w:type="character" w:customStyle="1" w:styleId="58">
    <w:name w:val="fontstyle01"/>
    <w:basedOn w:val="29"/>
    <w:autoRedefine/>
    <w:qFormat/>
    <w:uiPriority w:val="0"/>
    <w:rPr>
      <w:rFonts w:hint="default" w:ascii="TimesNewRoman" w:hAnsi="TimesNewRoman"/>
      <w:color w:val="000000"/>
      <w:sz w:val="22"/>
      <w:szCs w:val="22"/>
    </w:rPr>
  </w:style>
  <w:style w:type="character" w:customStyle="1" w:styleId="59">
    <w:name w:val="批注主题 字符"/>
    <w:basedOn w:val="55"/>
    <w:link w:val="26"/>
    <w:autoRedefine/>
    <w:semiHidden/>
    <w:qFormat/>
    <w:uiPriority w:val="99"/>
    <w:rPr>
      <w:rFonts w:eastAsia="Times New Roman"/>
      <w:b/>
      <w:bCs/>
    </w:rPr>
  </w:style>
  <w:style w:type="table" w:customStyle="1" w:styleId="60">
    <w:name w:val="Table Grid1"/>
    <w:basedOn w:val="27"/>
    <w:autoRedefine/>
    <w:qFormat/>
    <w:uiPriority w:val="0"/>
    <w:rPr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1">
    <w:name w:val="Table Grid2"/>
    <w:basedOn w:val="27"/>
    <w:autoRedefine/>
    <w:qFormat/>
    <w:uiPriority w:val="59"/>
    <w:rPr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2">
    <w:name w:val="Revision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customStyle="1" w:styleId="63">
    <w:name w:val="标题 字符"/>
    <w:basedOn w:val="29"/>
    <w:link w:val="24"/>
    <w:autoRedefine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character" w:customStyle="1" w:styleId="64">
    <w:name w:val="文档结构图 字符"/>
    <w:basedOn w:val="29"/>
    <w:link w:val="10"/>
    <w:autoRedefine/>
    <w:semiHidden/>
    <w:qFormat/>
    <w:uiPriority w:val="99"/>
    <w:rPr>
      <w:rFonts w:ascii="宋体" w:hAnsi="Times New Roman" w:eastAsia="宋体"/>
      <w:sz w:val="18"/>
      <w:szCs w:val="18"/>
    </w:rPr>
  </w:style>
  <w:style w:type="paragraph" w:customStyle="1" w:styleId="65">
    <w:name w:val="列出段落2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66">
    <w:name w:val="三线格"/>
    <w:basedOn w:val="1"/>
    <w:link w:val="68"/>
    <w:autoRedefine/>
    <w:qFormat/>
    <w:uiPriority w:val="0"/>
    <w:pPr>
      <w:spacing w:line="360" w:lineRule="exact"/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67">
    <w:name w:val="表格"/>
    <w:basedOn w:val="1"/>
    <w:link w:val="70"/>
    <w:autoRedefine/>
    <w:qFormat/>
    <w:uiPriority w:val="0"/>
    <w:pPr>
      <w:spacing w:line="300" w:lineRule="auto"/>
    </w:pPr>
    <w:rPr>
      <w:rFonts w:ascii="Times New Roman" w:hAnsi="Times New Roman" w:eastAsia="宋体" w:cs="Times New Roman"/>
    </w:rPr>
  </w:style>
  <w:style w:type="character" w:customStyle="1" w:styleId="68">
    <w:name w:val="三线格 Char"/>
    <w:basedOn w:val="29"/>
    <w:link w:val="66"/>
    <w:autoRedefine/>
    <w:qFormat/>
    <w:uiPriority w:val="0"/>
    <w:rPr>
      <w:rFonts w:ascii="Times New Roman" w:hAnsi="Times New Roman" w:eastAsia="宋体" w:cs="Times New Roman"/>
    </w:rPr>
  </w:style>
  <w:style w:type="paragraph" w:customStyle="1" w:styleId="69">
    <w:name w:val="表格名称"/>
    <w:basedOn w:val="34"/>
    <w:link w:val="76"/>
    <w:autoRedefine/>
    <w:qFormat/>
    <w:uiPriority w:val="0"/>
    <w:pPr>
      <w:numPr>
        <w:ilvl w:val="0"/>
        <w:numId w:val="4"/>
      </w:numPr>
      <w:spacing w:before="240" w:beforeLines="100" w:after="120" w:afterLines="50" w:line="300" w:lineRule="auto"/>
      <w:ind w:firstLineChars="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70">
    <w:name w:val="表格 Char"/>
    <w:basedOn w:val="29"/>
    <w:link w:val="67"/>
    <w:autoRedefine/>
    <w:qFormat/>
    <w:uiPriority w:val="0"/>
    <w:rPr>
      <w:rFonts w:ascii="Times New Roman" w:hAnsi="Times New Roman" w:eastAsia="宋体" w:cs="Times New Roman"/>
    </w:rPr>
  </w:style>
  <w:style w:type="paragraph" w:customStyle="1" w:styleId="71">
    <w:name w:val="参考文献"/>
    <w:basedOn w:val="72"/>
    <w:link w:val="77"/>
    <w:autoRedefine/>
    <w:qFormat/>
    <w:uiPriority w:val="0"/>
    <w:pPr>
      <w:numPr>
        <w:ilvl w:val="5"/>
        <w:numId w:val="5"/>
      </w:numPr>
      <w:ind w:left="420" w:hanging="420" w:firstLineChars="0"/>
    </w:pPr>
  </w:style>
  <w:style w:type="paragraph" w:customStyle="1" w:styleId="72">
    <w:name w:val="标题格式6"/>
    <w:basedOn w:val="73"/>
    <w:link w:val="81"/>
    <w:autoRedefine/>
    <w:qFormat/>
    <w:uiPriority w:val="0"/>
    <w:pPr>
      <w:adjustRightInd w:val="0"/>
      <w:ind w:left="0" w:firstLine="480" w:firstLineChars="200"/>
    </w:pPr>
  </w:style>
  <w:style w:type="paragraph" w:customStyle="1" w:styleId="73">
    <w:name w:val="标题格式5"/>
    <w:basedOn w:val="74"/>
    <w:link w:val="80"/>
    <w:autoRedefine/>
    <w:qFormat/>
    <w:uiPriority w:val="0"/>
    <w:pPr>
      <w:ind w:left="2880" w:hanging="2823"/>
    </w:pPr>
  </w:style>
  <w:style w:type="paragraph" w:customStyle="1" w:styleId="74">
    <w:name w:val="四级标题"/>
    <w:basedOn w:val="75"/>
    <w:link w:val="79"/>
    <w:autoRedefine/>
    <w:qFormat/>
    <w:uiPriority w:val="0"/>
    <w:pPr>
      <w:ind w:left="510" w:firstLine="57"/>
    </w:pPr>
    <w:rPr>
      <w:bCs w:val="0"/>
      <w:color w:val="000000"/>
      <w:szCs w:val="24"/>
      <w14:scene3d>
        <w14:lightRig w14:rig="threePt" w14:dir="t">
          <w14:rot w14:lat="0" w14:lon="0" w14:rev="0"/>
        </w14:lightRig>
      </w14:scene3d>
    </w:rPr>
  </w:style>
  <w:style w:type="paragraph" w:customStyle="1" w:styleId="75">
    <w:name w:val="三级标题"/>
    <w:basedOn w:val="4"/>
    <w:link w:val="78"/>
    <w:autoRedefine/>
    <w:qFormat/>
    <w:uiPriority w:val="0"/>
    <w:pPr>
      <w:numPr>
        <w:ilvl w:val="0"/>
        <w:numId w:val="0"/>
      </w:numPr>
      <w:spacing w:before="120" w:after="120"/>
      <w:ind w:left="420" w:hanging="420"/>
    </w:pPr>
    <w:rPr>
      <w:bCs/>
      <w:szCs w:val="32"/>
    </w:rPr>
  </w:style>
  <w:style w:type="character" w:customStyle="1" w:styleId="76">
    <w:name w:val="表格名称 Char"/>
    <w:basedOn w:val="57"/>
    <w:link w:val="69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77">
    <w:name w:val="参考文献 Char"/>
    <w:basedOn w:val="41"/>
    <w:link w:val="71"/>
    <w:autoRedefine/>
    <w:qFormat/>
    <w:uiPriority w:val="0"/>
    <w:rPr>
      <w:rFonts w:ascii="Times New Roman" w:hAnsi="Times New Roman" w:eastAsia="宋体" w:cs="Times New Roman"/>
      <w:b/>
      <w:color w:val="000000"/>
      <w:kern w:val="44"/>
      <w:sz w:val="24"/>
      <w:szCs w:val="24"/>
      <w14:scene3d>
        <w14:lightRig w14:rig="threePt" w14:dir="t">
          <w14:rot w14:lat="0" w14:lon="0" w14:rev="0"/>
        </w14:lightRig>
      </w14:scene3d>
    </w:rPr>
  </w:style>
  <w:style w:type="character" w:customStyle="1" w:styleId="78">
    <w:name w:val="三级标题 Char"/>
    <w:basedOn w:val="38"/>
    <w:link w:val="75"/>
    <w:autoRedefine/>
    <w:qFormat/>
    <w:uiPriority w:val="0"/>
    <w:rPr>
      <w:rFonts w:ascii="Times New Roman" w:hAnsi="Times New Roman" w:eastAsia="宋体" w:cs="Times New Roman"/>
      <w:bCs/>
      <w:color w:val="000000" w:themeColor="text1"/>
      <w:kern w:val="44"/>
      <w:sz w:val="24"/>
      <w:szCs w:val="32"/>
      <w14:textFill>
        <w14:solidFill>
          <w14:schemeClr w14:val="tx1"/>
        </w14:solidFill>
      </w14:textFill>
    </w:rPr>
  </w:style>
  <w:style w:type="character" w:customStyle="1" w:styleId="79">
    <w:name w:val="四级标题 Char"/>
    <w:basedOn w:val="78"/>
    <w:link w:val="74"/>
    <w:autoRedefine/>
    <w:qFormat/>
    <w:uiPriority w:val="0"/>
    <w:rPr>
      <w:rFonts w:ascii="Times New Roman" w:hAnsi="Times New Roman" w:eastAsia="宋体" w:cs="Times New Roman"/>
      <w:bCs w:val="0"/>
      <w:color w:val="000000"/>
      <w:kern w:val="44"/>
      <w:sz w:val="24"/>
      <w:szCs w:val="24"/>
      <w14:scene3d>
        <w14:lightRig w14:rig="threePt" w14:dir="t">
          <w14:rot w14:lat="0" w14:lon="0" w14:rev="0"/>
        </w14:lightRig>
      </w14:scene3d>
    </w:rPr>
  </w:style>
  <w:style w:type="character" w:customStyle="1" w:styleId="80">
    <w:name w:val="标题格式5 Char"/>
    <w:basedOn w:val="79"/>
    <w:link w:val="73"/>
    <w:autoRedefine/>
    <w:qFormat/>
    <w:uiPriority w:val="0"/>
    <w:rPr>
      <w:rFonts w:ascii="Times New Roman" w:hAnsi="Times New Roman" w:eastAsia="宋体" w:cs="Times New Roman"/>
      <w:color w:val="000000"/>
      <w:kern w:val="44"/>
      <w:sz w:val="24"/>
      <w:szCs w:val="24"/>
      <w14:scene3d>
        <w14:lightRig w14:rig="threePt" w14:dir="t">
          <w14:rot w14:lat="0" w14:lon="0" w14:rev="0"/>
        </w14:lightRig>
      </w14:scene3d>
    </w:rPr>
  </w:style>
  <w:style w:type="character" w:customStyle="1" w:styleId="81">
    <w:name w:val="标题格式6 Char"/>
    <w:basedOn w:val="80"/>
    <w:link w:val="72"/>
    <w:autoRedefine/>
    <w:qFormat/>
    <w:uiPriority w:val="0"/>
    <w:rPr>
      <w:rFonts w:ascii="Times New Roman" w:hAnsi="Times New Roman" w:eastAsia="宋体" w:cs="Times New Roman"/>
      <w:color w:val="000000"/>
      <w:kern w:val="44"/>
      <w:sz w:val="24"/>
      <w:szCs w:val="24"/>
      <w14:scene3d>
        <w14:lightRig w14:rig="threePt" w14:dir="t">
          <w14:rot w14:lat="0" w14:lon="0" w14:rev="0"/>
        </w14:lightRig>
      </w14:scene3d>
    </w:rPr>
  </w:style>
  <w:style w:type="paragraph" w:customStyle="1" w:styleId="82">
    <w:name w:val="图名称"/>
    <w:basedOn w:val="1"/>
    <w:autoRedefine/>
    <w:qFormat/>
    <w:uiPriority w:val="0"/>
    <w:pPr>
      <w:numPr>
        <w:ilvl w:val="0"/>
        <w:numId w:val="6"/>
      </w:numPr>
      <w:spacing w:before="163" w:beforeLines="50" w:after="163" w:afterLines="50" w:line="300" w:lineRule="auto"/>
      <w:jc w:val="center"/>
    </w:pPr>
    <w:rPr>
      <w:rFonts w:ascii="Times New Roman" w:hAnsi="Times New Roman" w:eastAsia="宋体"/>
      <w:sz w:val="24"/>
      <w:szCs w:val="22"/>
    </w:rPr>
  </w:style>
  <w:style w:type="table" w:customStyle="1" w:styleId="83">
    <w:name w:val="网格型11"/>
    <w:basedOn w:val="27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4">
    <w:name w:val="TOC 41"/>
    <w:basedOn w:val="1"/>
    <w:next w:val="1"/>
    <w:autoRedefine/>
    <w:unhideWhenUsed/>
    <w:qFormat/>
    <w:uiPriority w:val="39"/>
    <w:pPr>
      <w:ind w:left="1260" w:leftChars="600"/>
    </w:pPr>
    <w:rPr>
      <w:rFonts w:eastAsia="宋体"/>
      <w:szCs w:val="22"/>
    </w:rPr>
  </w:style>
  <w:style w:type="paragraph" w:customStyle="1" w:styleId="85">
    <w:name w:val="TOC 51"/>
    <w:basedOn w:val="1"/>
    <w:next w:val="1"/>
    <w:autoRedefine/>
    <w:unhideWhenUsed/>
    <w:qFormat/>
    <w:uiPriority w:val="39"/>
    <w:pPr>
      <w:ind w:left="1680" w:leftChars="800"/>
    </w:pPr>
    <w:rPr>
      <w:rFonts w:eastAsia="宋体"/>
      <w:szCs w:val="22"/>
    </w:rPr>
  </w:style>
  <w:style w:type="paragraph" w:customStyle="1" w:styleId="86">
    <w:name w:val="TOC 61"/>
    <w:basedOn w:val="1"/>
    <w:next w:val="1"/>
    <w:autoRedefine/>
    <w:unhideWhenUsed/>
    <w:qFormat/>
    <w:uiPriority w:val="39"/>
    <w:pPr>
      <w:ind w:left="2100" w:leftChars="1000"/>
    </w:pPr>
    <w:rPr>
      <w:rFonts w:eastAsia="宋体"/>
      <w:szCs w:val="22"/>
    </w:rPr>
  </w:style>
  <w:style w:type="paragraph" w:customStyle="1" w:styleId="87">
    <w:name w:val="TOC 71"/>
    <w:basedOn w:val="1"/>
    <w:next w:val="1"/>
    <w:autoRedefine/>
    <w:unhideWhenUsed/>
    <w:qFormat/>
    <w:uiPriority w:val="39"/>
    <w:pPr>
      <w:ind w:left="2520" w:leftChars="1200"/>
    </w:pPr>
    <w:rPr>
      <w:rFonts w:eastAsia="宋体"/>
      <w:szCs w:val="22"/>
    </w:rPr>
  </w:style>
  <w:style w:type="paragraph" w:customStyle="1" w:styleId="88">
    <w:name w:val="TOC 81"/>
    <w:basedOn w:val="1"/>
    <w:next w:val="1"/>
    <w:autoRedefine/>
    <w:unhideWhenUsed/>
    <w:qFormat/>
    <w:uiPriority w:val="39"/>
    <w:pPr>
      <w:ind w:left="2940" w:leftChars="1400"/>
    </w:pPr>
    <w:rPr>
      <w:rFonts w:eastAsia="宋体"/>
      <w:szCs w:val="22"/>
    </w:rPr>
  </w:style>
  <w:style w:type="paragraph" w:customStyle="1" w:styleId="89">
    <w:name w:val="TOC 91"/>
    <w:basedOn w:val="1"/>
    <w:next w:val="1"/>
    <w:autoRedefine/>
    <w:unhideWhenUsed/>
    <w:qFormat/>
    <w:uiPriority w:val="39"/>
    <w:pPr>
      <w:ind w:left="3360" w:leftChars="1600"/>
    </w:pPr>
    <w:rPr>
      <w:rFonts w:eastAsia="宋体"/>
      <w:szCs w:val="22"/>
    </w:rPr>
  </w:style>
  <w:style w:type="character" w:customStyle="1" w:styleId="90">
    <w:name w:val="op_dict_text23"/>
    <w:basedOn w:val="29"/>
    <w:autoRedefine/>
    <w:qFormat/>
    <w:uiPriority w:val="0"/>
  </w:style>
  <w:style w:type="paragraph" w:customStyle="1" w:styleId="91">
    <w:name w:val="表格正文"/>
    <w:autoRedefine/>
    <w:qFormat/>
    <w:uiPriority w:val="0"/>
    <w:pPr>
      <w:spacing w:line="360" w:lineRule="exact"/>
    </w:pPr>
    <w:rPr>
      <w:rFonts w:ascii="Calibri" w:hAnsi="Calibri" w:eastAsia="宋体" w:cs="Times New Roman"/>
      <w:bCs/>
      <w:kern w:val="2"/>
      <w:sz w:val="21"/>
      <w:szCs w:val="28"/>
      <w:lang w:val="en-US" w:eastAsia="zh-CN" w:bidi="ar-SA"/>
    </w:rPr>
  </w:style>
  <w:style w:type="paragraph" w:customStyle="1" w:styleId="92">
    <w:name w:val="批注主题1"/>
    <w:basedOn w:val="11"/>
    <w:next w:val="11"/>
    <w:autoRedefine/>
    <w:semiHidden/>
    <w:unhideWhenUsed/>
    <w:qFormat/>
    <w:uiPriority w:val="0"/>
    <w:pPr>
      <w:widowControl/>
    </w:pPr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93">
    <w:name w:val="hps"/>
    <w:basedOn w:val="29"/>
    <w:autoRedefine/>
    <w:qFormat/>
    <w:uiPriority w:val="0"/>
  </w:style>
  <w:style w:type="character" w:customStyle="1" w:styleId="94">
    <w:name w:val="short_text"/>
    <w:basedOn w:val="29"/>
    <w:autoRedefine/>
    <w:qFormat/>
    <w:uiPriority w:val="0"/>
  </w:style>
  <w:style w:type="paragraph" w:customStyle="1" w:styleId="9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96">
    <w:name w:val="apple-converted-space"/>
    <w:basedOn w:val="29"/>
    <w:autoRedefine/>
    <w:qFormat/>
    <w:uiPriority w:val="0"/>
  </w:style>
  <w:style w:type="paragraph" w:customStyle="1" w:styleId="97">
    <w:name w:val="Caption1"/>
    <w:basedOn w:val="1"/>
    <w:next w:val="1"/>
    <w:autoRedefine/>
    <w:unhideWhenUsed/>
    <w:qFormat/>
    <w:uiPriority w:val="35"/>
    <w:rPr>
      <w:rFonts w:ascii="Cambria" w:hAnsi="Cambria" w:eastAsia="黑体" w:cs="Times New Roman"/>
      <w:sz w:val="20"/>
      <w:szCs w:val="20"/>
    </w:rPr>
  </w:style>
  <w:style w:type="table" w:customStyle="1" w:styleId="98">
    <w:name w:val="三线表"/>
    <w:basedOn w:val="27"/>
    <w:autoRedefine/>
    <w:qFormat/>
    <w:uiPriority w:val="99"/>
    <w:pPr>
      <w:spacing w:line="360" w:lineRule="exact"/>
    </w:pPr>
    <w:rPr>
      <w:rFonts w:ascii="Times New Roman" w:hAnsi="Times New Roman" w:eastAsia="宋体"/>
      <w:kern w:val="0"/>
      <w:sz w:val="20"/>
      <w:szCs w:val="22"/>
    </w:rPr>
    <w:tblPr>
      <w:tblBorders>
        <w:top w:val="single" w:color="auto" w:sz="12" w:space="0"/>
        <w:bottom w:val="single" w:color="auto" w:sz="12" w:space="0"/>
      </w:tblBorders>
    </w:tblPr>
    <w:tblStylePr w:type="firstRow">
      <w:pPr>
        <w:wordWrap/>
        <w:jc w:val="center"/>
      </w:pPr>
      <w:tblPr/>
      <w:trPr>
        <w:tblHeader/>
      </w:trPr>
      <w:tcPr>
        <w:tcBorders>
          <w:top w:val="single" w:color="auto" w:sz="12" w:space="0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99">
    <w:name w:val="fontstyle21"/>
    <w:basedOn w:val="29"/>
    <w:autoRedefine/>
    <w:qFormat/>
    <w:uiPriority w:val="0"/>
    <w:rPr>
      <w:rFonts w:hint="default" w:ascii="Symbol" w:hAnsi="Symbol"/>
      <w:color w:val="000000"/>
      <w:sz w:val="24"/>
      <w:szCs w:val="24"/>
    </w:rPr>
  </w:style>
  <w:style w:type="table" w:customStyle="1" w:styleId="100">
    <w:name w:val="网格型2"/>
    <w:basedOn w:val="27"/>
    <w:autoRedefine/>
    <w:qFormat/>
    <w:uiPriority w:val="0"/>
    <w:pPr>
      <w:spacing w:line="300" w:lineRule="auto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1">
    <w:name w:val="skip"/>
    <w:basedOn w:val="2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B6BE8496B0244ED88DB33FACFD0C0ED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892A3F-1FEB-4176-80C1-C0577115BF99}"/>
      </w:docPartPr>
      <w:docPartBody>
        <w:p>
          <w:pPr>
            <w:pStyle w:val="5"/>
          </w:pPr>
          <w:r>
            <w:rPr>
              <w:lang w:val="zh-CN"/>
            </w:rPr>
            <w:t>[在此处键入]</w:t>
          </w:r>
        </w:p>
      </w:docPartBody>
    </w:docPart>
    <w:docPart>
      <w:docPartPr>
        <w:name w:val="9B6E991718EE463D84B0D1A73689285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A3407B-E210-4409-AFBC-09309C27D88F}"/>
      </w:docPartPr>
      <w:docPartBody>
        <w:p>
          <w:pPr>
            <w:pStyle w:val="6"/>
          </w:pPr>
          <w:r>
            <w:rPr>
              <w:lang w:val="zh-CN"/>
            </w:rPr>
            <w:t>[在此处键入]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6E"/>
    <w:rsid w:val="00024EA4"/>
    <w:rsid w:val="001C7C9B"/>
    <w:rsid w:val="00291BCF"/>
    <w:rsid w:val="00392D6E"/>
    <w:rsid w:val="003B3718"/>
    <w:rsid w:val="003D6676"/>
    <w:rsid w:val="004656D4"/>
    <w:rsid w:val="004F0AAB"/>
    <w:rsid w:val="005072ED"/>
    <w:rsid w:val="007B086D"/>
    <w:rsid w:val="007E137E"/>
    <w:rsid w:val="008E50DB"/>
    <w:rsid w:val="009E2386"/>
    <w:rsid w:val="00B00698"/>
    <w:rsid w:val="00B21551"/>
    <w:rsid w:val="00B953B6"/>
    <w:rsid w:val="00BB6424"/>
    <w:rsid w:val="00DE07E7"/>
    <w:rsid w:val="00E479A6"/>
    <w:rsid w:val="00F42F4C"/>
    <w:rsid w:val="00F95902"/>
    <w:rsid w:val="00FB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</w:style>
  <w:style w:type="paragraph" w:customStyle="1" w:styleId="5">
    <w:name w:val="B6BE8496B0244ED88DB33FACFD0C0ED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6">
    <w:name w:val="9B6E991718EE463D84B0D1A73689285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88C1E-102C-4263-BF1D-409ADFDAAE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410</Words>
  <Characters>2342</Characters>
  <Lines>19</Lines>
  <Paragraphs>5</Paragraphs>
  <TotalTime>11</TotalTime>
  <ScaleCrop>false</ScaleCrop>
  <LinksUpToDate>false</LinksUpToDate>
  <CharactersWithSpaces>2747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2024-01-26T00:18:00Z</dcterms:created>
  <dc:creator>Administrator</dc:creator>
  <cp:lastModifiedBy>思奇</cp:lastModifiedBy>
  <cp:lastPrinted>2023-01-03T05:16:00Z</cp:lastPrinted>
  <dcterms:modified xsi:type="dcterms:W3CDTF">2024-01-29T07:00:43Z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283C9E0695EC4E4BBD03DDEB74464777_12</vt:lpwstr>
  </property>
</Properties>
</file>